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11FF3" w14:textId="77777777" w:rsidR="007D1636" w:rsidRPr="008F4E2D" w:rsidRDefault="001F4821" w:rsidP="00A3107C">
      <w:pPr>
        <w:jc w:val="center"/>
        <w:rPr>
          <w:rFonts w:ascii="Arial" w:hAnsi="Arial"/>
          <w:b/>
          <w:color w:val="000090"/>
          <w:sz w:val="22"/>
          <w:lang w:val="en-GB"/>
        </w:rPr>
      </w:pPr>
      <w:r w:rsidRPr="008F4E2D">
        <w:rPr>
          <w:rFonts w:ascii="Arial" w:hAnsi="Arial"/>
          <w:b/>
          <w:color w:val="000090"/>
          <w:sz w:val="22"/>
          <w:lang w:val="en-GB"/>
        </w:rPr>
        <w:t>2016</w:t>
      </w:r>
      <w:r w:rsidR="00B74FBD" w:rsidRPr="008F4E2D">
        <w:rPr>
          <w:rFonts w:ascii="Arial" w:hAnsi="Arial"/>
          <w:b/>
          <w:color w:val="000090"/>
          <w:sz w:val="22"/>
          <w:lang w:val="en-GB"/>
        </w:rPr>
        <w:t xml:space="preserve"> Common</w:t>
      </w:r>
      <w:r w:rsidR="007D1636" w:rsidRPr="008F4E2D">
        <w:rPr>
          <w:rFonts w:ascii="Arial" w:hAnsi="Arial"/>
          <w:b/>
          <w:color w:val="000090"/>
          <w:sz w:val="22"/>
          <w:lang w:val="en-GB"/>
        </w:rPr>
        <w:t xml:space="preserve"> Calendar</w:t>
      </w:r>
      <w:r w:rsidR="008974B2" w:rsidRPr="008F4E2D">
        <w:rPr>
          <w:rStyle w:val="FootnoteReference"/>
          <w:rFonts w:ascii="Arial" w:hAnsi="Arial"/>
          <w:b/>
          <w:color w:val="000090"/>
          <w:sz w:val="32"/>
          <w:szCs w:val="32"/>
          <w:lang w:val="en-GB"/>
        </w:rPr>
        <w:footnoteReference w:customMarkFollows="1" w:id="1"/>
        <w:sym w:font="Symbol" w:char="F02A"/>
      </w:r>
      <w:r w:rsidR="007D1636" w:rsidRPr="008F4E2D">
        <w:rPr>
          <w:rFonts w:ascii="Arial" w:hAnsi="Arial"/>
          <w:b/>
          <w:color w:val="000090"/>
          <w:sz w:val="22"/>
          <w:lang w:val="en-GB"/>
        </w:rPr>
        <w:t xml:space="preserve">of </w:t>
      </w:r>
      <w:hyperlink r:id="rId8" w:history="1">
        <w:r w:rsidR="00517ACA" w:rsidRPr="008F4E2D">
          <w:rPr>
            <w:rStyle w:val="Hyperlink"/>
            <w:rFonts w:ascii="Arial" w:hAnsi="Arial"/>
            <w:b/>
            <w:sz w:val="22"/>
            <w:lang w:val="en-GB"/>
          </w:rPr>
          <w:t>U</w:t>
        </w:r>
        <w:r w:rsidR="00B74FBD" w:rsidRPr="008F4E2D">
          <w:rPr>
            <w:rStyle w:val="Hyperlink"/>
            <w:rFonts w:ascii="Arial" w:hAnsi="Arial"/>
            <w:b/>
            <w:sz w:val="22"/>
            <w:lang w:val="en-GB"/>
          </w:rPr>
          <w:t>niversal Periodic Review</w:t>
        </w:r>
      </w:hyperlink>
      <w:r w:rsidR="00517ACA" w:rsidRPr="008F4E2D">
        <w:rPr>
          <w:rFonts w:ascii="Arial" w:hAnsi="Arial"/>
          <w:b/>
          <w:color w:val="000090"/>
          <w:sz w:val="22"/>
          <w:lang w:val="en-GB"/>
        </w:rPr>
        <w:t xml:space="preserve">, </w:t>
      </w:r>
      <w:hyperlink r:id="rId9" w:history="1">
        <w:r w:rsidR="00517ACA" w:rsidRPr="008F4E2D">
          <w:rPr>
            <w:rStyle w:val="Hyperlink"/>
            <w:rFonts w:ascii="Arial" w:hAnsi="Arial"/>
            <w:b/>
            <w:sz w:val="22"/>
            <w:lang w:val="en-GB"/>
          </w:rPr>
          <w:t>H</w:t>
        </w:r>
        <w:r w:rsidR="00B74FBD" w:rsidRPr="008F4E2D">
          <w:rPr>
            <w:rStyle w:val="Hyperlink"/>
            <w:rFonts w:ascii="Arial" w:hAnsi="Arial"/>
            <w:b/>
            <w:sz w:val="22"/>
            <w:lang w:val="en-GB"/>
          </w:rPr>
          <w:t>igh Level Political Forum (SDGs review)</w:t>
        </w:r>
      </w:hyperlink>
      <w:r w:rsidR="00B74FBD" w:rsidRPr="008F4E2D">
        <w:rPr>
          <w:rFonts w:ascii="Arial" w:hAnsi="Arial"/>
          <w:b/>
          <w:color w:val="000090"/>
          <w:sz w:val="22"/>
          <w:lang w:val="en-GB"/>
        </w:rPr>
        <w:t xml:space="preserve"> </w:t>
      </w:r>
      <w:r w:rsidR="00517ACA" w:rsidRPr="008F4E2D">
        <w:rPr>
          <w:rFonts w:ascii="Arial" w:hAnsi="Arial"/>
          <w:b/>
          <w:color w:val="000090"/>
          <w:sz w:val="22"/>
          <w:lang w:val="en-GB"/>
        </w:rPr>
        <w:t xml:space="preserve"> &amp; </w:t>
      </w:r>
      <w:hyperlink r:id="rId10" w:history="1">
        <w:r w:rsidR="007D1636" w:rsidRPr="008F4E2D">
          <w:rPr>
            <w:rStyle w:val="Hyperlink"/>
            <w:rFonts w:ascii="Arial" w:hAnsi="Arial"/>
            <w:b/>
            <w:sz w:val="22"/>
            <w:lang w:val="en-GB"/>
          </w:rPr>
          <w:t>UN treaty body sessions</w:t>
        </w:r>
      </w:hyperlink>
      <w:r w:rsidR="008974B2" w:rsidRPr="008F4E2D">
        <w:rPr>
          <w:rStyle w:val="FootnoteReference"/>
          <w:rFonts w:ascii="Arial" w:hAnsi="Arial"/>
          <w:b/>
          <w:color w:val="000090"/>
          <w:sz w:val="22"/>
          <w:lang w:val="en-GB"/>
        </w:rPr>
        <w:footnoteReference w:id="2"/>
      </w:r>
    </w:p>
    <w:p w14:paraId="30538A44" w14:textId="77777777" w:rsidR="007D1636" w:rsidRPr="008F4E2D" w:rsidRDefault="007D1636" w:rsidP="00A3107C">
      <w:pPr>
        <w:jc w:val="both"/>
        <w:rPr>
          <w:rFonts w:ascii="Arial" w:hAnsi="Arial"/>
          <w:color w:val="555555"/>
          <w:sz w:val="22"/>
          <w:szCs w:val="16"/>
          <w:shd w:val="clear" w:color="auto" w:fill="DAE4F8"/>
          <w:lang w:val="en-US"/>
        </w:rPr>
      </w:pPr>
    </w:p>
    <w:p w14:paraId="0FEC1624" w14:textId="77777777" w:rsidR="007D1636" w:rsidRPr="008F4E2D" w:rsidRDefault="00151CDA" w:rsidP="00A3107C">
      <w:pPr>
        <w:jc w:val="both"/>
        <w:rPr>
          <w:rFonts w:ascii="Arial" w:hAnsi="Arial"/>
          <w:b/>
          <w:color w:val="000090"/>
          <w:sz w:val="22"/>
          <w:lang w:val="en-GB"/>
        </w:rPr>
      </w:pPr>
      <w:r w:rsidRPr="008F4E2D">
        <w:rPr>
          <w:rFonts w:ascii="Arial" w:hAnsi="Arial"/>
          <w:b/>
          <w:color w:val="000090"/>
          <w:sz w:val="22"/>
          <w:u w:val="single"/>
          <w:lang w:val="en-GB"/>
        </w:rPr>
        <w:t>2016</w:t>
      </w:r>
    </w:p>
    <w:p w14:paraId="6F1A28D5" w14:textId="77777777" w:rsidR="007D1636" w:rsidRPr="008F4E2D" w:rsidRDefault="007D1636" w:rsidP="00A3107C">
      <w:pPr>
        <w:jc w:val="both"/>
        <w:rPr>
          <w:rFonts w:ascii="Arial" w:hAnsi="Arial"/>
          <w:color w:val="000090"/>
          <w:sz w:val="22"/>
          <w:lang w:val="en-GB"/>
        </w:rPr>
      </w:pPr>
    </w:p>
    <w:p w14:paraId="599D77B3" w14:textId="77777777" w:rsidR="004B4208" w:rsidRPr="008F4E2D" w:rsidRDefault="00014AD4" w:rsidP="004B4208">
      <w:pPr>
        <w:jc w:val="both"/>
        <w:rPr>
          <w:rFonts w:ascii="Arial" w:hAnsi="Arial"/>
          <w:color w:val="000090"/>
          <w:sz w:val="22"/>
          <w:lang w:val="en-GB"/>
        </w:rPr>
      </w:pPr>
      <w:hyperlink r:id="rId11" w:history="1">
        <w:r w:rsidR="000F588C" w:rsidRPr="008F4E2D">
          <w:rPr>
            <w:rStyle w:val="Hyperlink"/>
            <w:rFonts w:ascii="Arial" w:hAnsi="Arial"/>
            <w:sz w:val="22"/>
            <w:lang w:val="en-GB"/>
          </w:rPr>
          <w:t>SPT:</w:t>
        </w:r>
      </w:hyperlink>
      <w:r w:rsidR="000F588C" w:rsidRPr="008F4E2D">
        <w:rPr>
          <w:rFonts w:ascii="Arial" w:hAnsi="Arial"/>
          <w:color w:val="000090"/>
          <w:sz w:val="22"/>
          <w:lang w:val="en-GB"/>
        </w:rPr>
        <w:t xml:space="preserve"> </w:t>
      </w:r>
    </w:p>
    <w:p w14:paraId="090605D7" w14:textId="77777777" w:rsidR="000F588C" w:rsidRPr="008F4E2D" w:rsidRDefault="004B4208" w:rsidP="00A3107C">
      <w:pPr>
        <w:jc w:val="both"/>
        <w:rPr>
          <w:rFonts w:ascii="Arial" w:hAnsi="Arial"/>
          <w:color w:val="000090"/>
          <w:sz w:val="22"/>
          <w:lang w:val="en-GB"/>
        </w:rPr>
      </w:pPr>
      <w:r w:rsidRPr="008F4E2D">
        <w:rPr>
          <w:rFonts w:ascii="Arial" w:hAnsi="Arial"/>
          <w:color w:val="000090"/>
          <w:sz w:val="22"/>
          <w:lang w:val="en-GB"/>
        </w:rPr>
        <w:t>Visit to Mexico: 12-21 December 2016</w:t>
      </w:r>
    </w:p>
    <w:p w14:paraId="471ACD97" w14:textId="77777777" w:rsidR="00522386" w:rsidRPr="008F4E2D" w:rsidRDefault="00522386" w:rsidP="00C745C8">
      <w:pPr>
        <w:jc w:val="both"/>
        <w:rPr>
          <w:rFonts w:ascii="Arial" w:hAnsi="Arial"/>
          <w:color w:val="000090"/>
          <w:sz w:val="22"/>
          <w:lang w:val="en-GB"/>
        </w:rPr>
      </w:pPr>
    </w:p>
    <w:p w14:paraId="6A4DF471" w14:textId="77777777" w:rsidR="00643988" w:rsidRPr="008F4E2D" w:rsidRDefault="00643988" w:rsidP="007D1636">
      <w:pPr>
        <w:jc w:val="both"/>
        <w:rPr>
          <w:rFonts w:ascii="Arial" w:hAnsi="Arial"/>
          <w:b/>
          <w:color w:val="000090"/>
          <w:sz w:val="22"/>
          <w:lang w:val="en-GB"/>
        </w:rPr>
      </w:pPr>
      <w:r w:rsidRPr="008F4E2D">
        <w:rPr>
          <w:rFonts w:ascii="Arial" w:hAnsi="Arial"/>
          <w:b/>
          <w:color w:val="000090"/>
          <w:sz w:val="22"/>
          <w:lang w:val="en-GB"/>
        </w:rPr>
        <w:t>17 October- 4 November 2016</w:t>
      </w:r>
    </w:p>
    <w:p w14:paraId="4BA7840B" w14:textId="77777777" w:rsidR="00643988" w:rsidRPr="008F4E2D" w:rsidRDefault="00643988" w:rsidP="007D1636">
      <w:pPr>
        <w:jc w:val="both"/>
        <w:rPr>
          <w:rFonts w:ascii="Arial" w:hAnsi="Arial"/>
          <w:color w:val="000090"/>
          <w:sz w:val="22"/>
          <w:lang w:val="en-GB"/>
        </w:rPr>
      </w:pPr>
      <w:r w:rsidRPr="008F4E2D">
        <w:rPr>
          <w:rFonts w:ascii="Arial" w:hAnsi="Arial"/>
          <w:color w:val="000090"/>
          <w:sz w:val="22"/>
          <w:lang w:val="en-GB"/>
        </w:rPr>
        <w:t xml:space="preserve">Human Rights Committee, </w:t>
      </w:r>
      <w:hyperlink r:id="rId12" w:history="1">
        <w:r w:rsidRPr="008F4E2D">
          <w:rPr>
            <w:rStyle w:val="Hyperlink"/>
            <w:rFonts w:ascii="Arial" w:hAnsi="Arial"/>
            <w:sz w:val="22"/>
            <w:lang w:val="en-GB"/>
          </w:rPr>
          <w:t>118</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74817089" w14:textId="77777777" w:rsidR="00643988" w:rsidRPr="008F4E2D" w:rsidRDefault="00773AD3" w:rsidP="007D1636">
      <w:pPr>
        <w:jc w:val="both"/>
        <w:rPr>
          <w:rFonts w:ascii="Arial" w:hAnsi="Arial"/>
          <w:color w:val="000090"/>
          <w:sz w:val="22"/>
          <w:lang w:val="en-GB"/>
        </w:rPr>
      </w:pPr>
      <w:r w:rsidRPr="008F4E2D">
        <w:rPr>
          <w:rFonts w:ascii="Arial" w:hAnsi="Arial"/>
          <w:color w:val="000090"/>
          <w:sz w:val="22"/>
          <w:lang w:val="en-GB"/>
        </w:rPr>
        <w:t>Azerbaijan</w:t>
      </w:r>
      <w:r w:rsidR="00643988" w:rsidRPr="008F4E2D">
        <w:rPr>
          <w:rFonts w:ascii="Arial" w:hAnsi="Arial"/>
          <w:color w:val="000090"/>
          <w:sz w:val="22"/>
          <w:lang w:val="en-GB"/>
        </w:rPr>
        <w:t>, Colombia, Jamaica, Morocco,</w:t>
      </w:r>
      <w:r w:rsidR="00630802" w:rsidRPr="008F4E2D">
        <w:rPr>
          <w:rFonts w:ascii="Arial" w:hAnsi="Arial"/>
          <w:color w:val="000090"/>
          <w:sz w:val="22"/>
          <w:lang w:val="en-GB"/>
        </w:rPr>
        <w:t xml:space="preserve"> Poland,</w:t>
      </w:r>
      <w:r w:rsidR="00643988" w:rsidRPr="008F4E2D">
        <w:rPr>
          <w:rFonts w:ascii="Arial" w:hAnsi="Arial"/>
          <w:color w:val="000090"/>
          <w:sz w:val="22"/>
          <w:lang w:val="en-GB"/>
        </w:rPr>
        <w:t xml:space="preserve"> </w:t>
      </w:r>
      <w:r w:rsidRPr="008F4E2D">
        <w:rPr>
          <w:rFonts w:ascii="Arial" w:hAnsi="Arial"/>
          <w:color w:val="000090"/>
          <w:sz w:val="22"/>
          <w:lang w:val="en-GB"/>
        </w:rPr>
        <w:t xml:space="preserve">Moldova, </w:t>
      </w:r>
      <w:r w:rsidR="00643988" w:rsidRPr="008F4E2D">
        <w:rPr>
          <w:rFonts w:ascii="Arial" w:hAnsi="Arial"/>
          <w:color w:val="000090"/>
          <w:sz w:val="22"/>
          <w:lang w:val="en-GB"/>
        </w:rPr>
        <w:t>Slovakia</w:t>
      </w:r>
      <w:r w:rsidR="00F75583" w:rsidRPr="008F4E2D">
        <w:rPr>
          <w:rFonts w:ascii="Arial" w:hAnsi="Arial"/>
          <w:color w:val="000090"/>
          <w:sz w:val="22"/>
          <w:lang w:val="en-GB"/>
        </w:rPr>
        <w:t xml:space="preserve"> (deadline: 9 September 2016)</w:t>
      </w:r>
    </w:p>
    <w:p w14:paraId="24C7301B" w14:textId="77777777" w:rsidR="00630802" w:rsidRPr="008F4E2D" w:rsidRDefault="00630802" w:rsidP="00630802">
      <w:pPr>
        <w:jc w:val="both"/>
        <w:rPr>
          <w:rFonts w:ascii="Arial" w:hAnsi="Arial"/>
          <w:color w:val="000090"/>
          <w:sz w:val="22"/>
          <w:lang w:val="en-GB"/>
        </w:rPr>
      </w:pPr>
      <w:r w:rsidRPr="008F4E2D">
        <w:rPr>
          <w:rFonts w:ascii="Arial" w:hAnsi="Arial"/>
          <w:color w:val="000090"/>
          <w:sz w:val="22"/>
          <w:lang w:val="en-GB"/>
        </w:rPr>
        <w:t xml:space="preserve">TASK FORCE (FOR ADOPTION OF LIST OF ISSUES): </w:t>
      </w:r>
    </w:p>
    <w:p w14:paraId="088D4ADD" w14:textId="77777777" w:rsidR="00630802" w:rsidRPr="008F4E2D" w:rsidRDefault="00630802" w:rsidP="007D1636">
      <w:pPr>
        <w:jc w:val="both"/>
        <w:rPr>
          <w:rFonts w:ascii="Arial" w:hAnsi="Arial"/>
          <w:color w:val="000090"/>
          <w:sz w:val="22"/>
          <w:lang w:val="en-GB"/>
        </w:rPr>
      </w:pPr>
      <w:r w:rsidRPr="008F4E2D">
        <w:rPr>
          <w:rFonts w:ascii="Arial" w:hAnsi="Arial"/>
          <w:color w:val="000090"/>
          <w:sz w:val="22"/>
          <w:lang w:val="en-GB"/>
        </w:rPr>
        <w:t>Honduras</w:t>
      </w:r>
      <w:r w:rsidR="00773AD3" w:rsidRPr="008F4E2D">
        <w:rPr>
          <w:rFonts w:ascii="Arial" w:hAnsi="Arial"/>
          <w:color w:val="000090"/>
          <w:sz w:val="22"/>
          <w:lang w:val="en-GB"/>
        </w:rPr>
        <w:t>,</w:t>
      </w:r>
      <w:r w:rsidR="00CA756D" w:rsidRPr="008F4E2D">
        <w:rPr>
          <w:rFonts w:ascii="Arial" w:hAnsi="Arial"/>
          <w:color w:val="000090"/>
          <w:sz w:val="22"/>
          <w:lang w:val="en-GB"/>
        </w:rPr>
        <w:t xml:space="preserve"> Liechtenstein,</w:t>
      </w:r>
      <w:r w:rsidR="00773AD3" w:rsidRPr="008F4E2D">
        <w:rPr>
          <w:rFonts w:ascii="Arial" w:hAnsi="Arial"/>
          <w:color w:val="000090"/>
          <w:sz w:val="22"/>
          <w:lang w:val="en-GB"/>
        </w:rPr>
        <w:t xml:space="preserve"> Madagascar,</w:t>
      </w:r>
      <w:r w:rsidR="00CA756D" w:rsidRPr="008F4E2D">
        <w:rPr>
          <w:rFonts w:ascii="Arial" w:hAnsi="Arial"/>
          <w:color w:val="000090"/>
          <w:sz w:val="22"/>
          <w:lang w:val="en-GB"/>
        </w:rPr>
        <w:t xml:space="preserve"> Mongolia,</w:t>
      </w:r>
      <w:r w:rsidR="00773AD3" w:rsidRPr="008F4E2D">
        <w:rPr>
          <w:rFonts w:ascii="Arial" w:hAnsi="Arial"/>
          <w:color w:val="000090"/>
          <w:sz w:val="22"/>
          <w:lang w:val="en-GB"/>
        </w:rPr>
        <w:t xml:space="preserve"> Pakistan</w:t>
      </w:r>
      <w:r w:rsidRPr="008F4E2D">
        <w:rPr>
          <w:rFonts w:ascii="Arial" w:hAnsi="Arial"/>
          <w:color w:val="000090"/>
          <w:sz w:val="22"/>
          <w:lang w:val="en-GB"/>
        </w:rPr>
        <w:t xml:space="preserve"> (deadline: 1 August)</w:t>
      </w:r>
    </w:p>
    <w:p w14:paraId="2F7DA59A" w14:textId="77777777" w:rsidR="00773AD3" w:rsidRPr="008F4E2D" w:rsidRDefault="00773AD3" w:rsidP="00773AD3">
      <w:pPr>
        <w:jc w:val="both"/>
        <w:rPr>
          <w:rFonts w:ascii="Arial" w:hAnsi="Arial"/>
          <w:color w:val="000090"/>
          <w:sz w:val="22"/>
          <w:lang w:val="en-GB"/>
        </w:rPr>
      </w:pPr>
      <w:r w:rsidRPr="008F4E2D">
        <w:rPr>
          <w:rFonts w:ascii="Arial" w:hAnsi="Arial"/>
          <w:color w:val="000090"/>
          <w:sz w:val="22"/>
          <w:lang w:val="en-GB"/>
        </w:rPr>
        <w:t xml:space="preserve">TASK FORCE (FOR ADOPTION OF LIST OF ISSUES PRIOR TO REPORTING): </w:t>
      </w:r>
    </w:p>
    <w:p w14:paraId="0246C9F5" w14:textId="77777777" w:rsidR="00773AD3" w:rsidRPr="008F4E2D" w:rsidRDefault="00773AD3" w:rsidP="007D1636">
      <w:pPr>
        <w:jc w:val="both"/>
        <w:rPr>
          <w:rFonts w:ascii="Arial" w:hAnsi="Arial"/>
          <w:color w:val="000090"/>
          <w:sz w:val="22"/>
          <w:lang w:val="en-GB"/>
        </w:rPr>
      </w:pPr>
      <w:r w:rsidRPr="008F4E2D">
        <w:rPr>
          <w:rFonts w:ascii="Arial" w:hAnsi="Arial"/>
          <w:color w:val="000090"/>
          <w:sz w:val="22"/>
          <w:lang w:val="en-GB"/>
        </w:rPr>
        <w:t>Paraguay, Togo (deadline: 1 August)</w:t>
      </w:r>
    </w:p>
    <w:p w14:paraId="70BE7AA4" w14:textId="77777777" w:rsidR="00643988" w:rsidRPr="008F4E2D" w:rsidRDefault="00643988" w:rsidP="007D1636">
      <w:pPr>
        <w:jc w:val="both"/>
        <w:rPr>
          <w:rFonts w:ascii="Arial" w:hAnsi="Arial"/>
          <w:b/>
          <w:color w:val="000090"/>
          <w:sz w:val="22"/>
          <w:lang w:val="en-GB"/>
        </w:rPr>
      </w:pPr>
    </w:p>
    <w:p w14:paraId="5673E016" w14:textId="77777777" w:rsidR="00FB6846" w:rsidRPr="008F4E2D" w:rsidRDefault="00FB6846" w:rsidP="007D1636">
      <w:pPr>
        <w:jc w:val="both"/>
        <w:rPr>
          <w:rFonts w:ascii="Arial" w:hAnsi="Arial"/>
          <w:b/>
          <w:color w:val="000090"/>
          <w:sz w:val="22"/>
          <w:lang w:val="en-GB"/>
        </w:rPr>
      </w:pPr>
      <w:r w:rsidRPr="008F4E2D">
        <w:rPr>
          <w:rFonts w:ascii="Arial" w:hAnsi="Arial"/>
          <w:b/>
          <w:color w:val="000090"/>
          <w:sz w:val="22"/>
          <w:lang w:val="en-GB"/>
        </w:rPr>
        <w:t>24 October- 18 November 2016</w:t>
      </w:r>
    </w:p>
    <w:p w14:paraId="36689C29" w14:textId="77777777" w:rsidR="00FB6846" w:rsidRPr="008F4E2D" w:rsidRDefault="00FB6846" w:rsidP="007D1636">
      <w:pPr>
        <w:jc w:val="both"/>
        <w:rPr>
          <w:rFonts w:ascii="Arial" w:hAnsi="Arial"/>
          <w:color w:val="000090"/>
          <w:sz w:val="22"/>
          <w:lang w:val="en-GB"/>
        </w:rPr>
      </w:pPr>
      <w:r w:rsidRPr="008F4E2D">
        <w:rPr>
          <w:rFonts w:ascii="Arial" w:hAnsi="Arial"/>
          <w:color w:val="000090"/>
          <w:sz w:val="22"/>
          <w:lang w:val="en-GB"/>
        </w:rPr>
        <w:t xml:space="preserve">CEDAW Committee, </w:t>
      </w:r>
      <w:hyperlink r:id="rId13" w:history="1">
        <w:r w:rsidRPr="008F4E2D">
          <w:rPr>
            <w:rStyle w:val="Hyperlink"/>
            <w:rFonts w:ascii="Arial" w:hAnsi="Arial"/>
            <w:sz w:val="22"/>
            <w:lang w:val="en-GB"/>
          </w:rPr>
          <w:t>65</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663BA782" w14:textId="77777777" w:rsidR="00BC52B1" w:rsidRPr="008F4E2D" w:rsidRDefault="00FB6846" w:rsidP="007D1636">
      <w:pPr>
        <w:jc w:val="both"/>
        <w:rPr>
          <w:rFonts w:ascii="Arial" w:hAnsi="Arial"/>
          <w:color w:val="000090"/>
          <w:sz w:val="22"/>
          <w:lang w:val="en-GB"/>
        </w:rPr>
      </w:pPr>
      <w:r w:rsidRPr="008F4E2D">
        <w:rPr>
          <w:rFonts w:ascii="Arial" w:hAnsi="Arial"/>
          <w:color w:val="000090"/>
          <w:sz w:val="22"/>
          <w:lang w:val="en-GB"/>
        </w:rPr>
        <w:t>Antigua and Barbuda, Argentina, Armenia, Bangladesh, Belarus, Bhutan, Burundi, Canada, Estonia, Honduras, Netherlands, Switzerland</w:t>
      </w:r>
      <w:r w:rsidR="00037DCD" w:rsidRPr="008F4E2D">
        <w:rPr>
          <w:rFonts w:ascii="Arial" w:hAnsi="Arial"/>
          <w:color w:val="000090"/>
          <w:sz w:val="22"/>
          <w:lang w:val="en-GB"/>
        </w:rPr>
        <w:t xml:space="preserve"> (Deadline 29 August 2016)</w:t>
      </w:r>
    </w:p>
    <w:p w14:paraId="19962588" w14:textId="77777777" w:rsidR="00FB6846" w:rsidRPr="008F4E2D" w:rsidRDefault="00FB6846" w:rsidP="00FB6846">
      <w:pPr>
        <w:pStyle w:val="Heading2"/>
        <w:shd w:val="clear" w:color="auto" w:fill="FFFFFF"/>
        <w:spacing w:before="2" w:after="2" w:line="180" w:lineRule="atLeast"/>
        <w:rPr>
          <w:rFonts w:ascii="Arial" w:eastAsia="Times New Roman" w:hAnsi="Arial" w:cs="Arial"/>
          <w:b w:val="0"/>
          <w:bCs/>
          <w:color w:val="000000"/>
          <w:sz w:val="24"/>
          <w:szCs w:val="24"/>
        </w:rPr>
      </w:pPr>
    </w:p>
    <w:p w14:paraId="302A9D30" w14:textId="77777777" w:rsidR="00B96189" w:rsidRPr="008F4E2D" w:rsidRDefault="00B96189" w:rsidP="00FB6846">
      <w:pPr>
        <w:pStyle w:val="Heading2"/>
        <w:shd w:val="clear" w:color="auto" w:fill="FFFFFF"/>
        <w:spacing w:before="2" w:after="2" w:line="180" w:lineRule="atLeast"/>
        <w:rPr>
          <w:rFonts w:ascii="Arial" w:eastAsia="Times New Roman" w:hAnsi="Arial" w:cs="Arial"/>
          <w:bCs/>
          <w:color w:val="943634"/>
          <w:sz w:val="22"/>
          <w:szCs w:val="22"/>
        </w:rPr>
      </w:pPr>
      <w:r w:rsidRPr="008F4E2D">
        <w:rPr>
          <w:rFonts w:ascii="Arial" w:eastAsia="Times New Roman" w:hAnsi="Arial" w:cs="Arial"/>
          <w:bCs/>
          <w:color w:val="943634"/>
          <w:sz w:val="22"/>
          <w:szCs w:val="22"/>
        </w:rPr>
        <w:t>31 October-11 November 2016</w:t>
      </w:r>
    </w:p>
    <w:p w14:paraId="6DDCF88D" w14:textId="77777777" w:rsidR="00B96189" w:rsidRPr="008F4E2D" w:rsidRDefault="00B96189" w:rsidP="00B96189">
      <w:pPr>
        <w:jc w:val="both"/>
        <w:rPr>
          <w:rFonts w:ascii="Arial" w:hAnsi="Arial"/>
          <w:b/>
          <w:color w:val="943634"/>
          <w:sz w:val="22"/>
          <w:lang w:val="en-GB"/>
        </w:rPr>
      </w:pPr>
      <w:r w:rsidRPr="008F4E2D">
        <w:rPr>
          <w:rFonts w:ascii="Arial" w:hAnsi="Arial"/>
          <w:b/>
          <w:color w:val="943634"/>
          <w:sz w:val="22"/>
          <w:lang w:val="en-GB"/>
        </w:rPr>
        <w:t xml:space="preserve">UPR 26th session </w:t>
      </w:r>
    </w:p>
    <w:p w14:paraId="51382951" w14:textId="77777777" w:rsidR="00B96189" w:rsidRPr="008F4E2D" w:rsidRDefault="00B27990" w:rsidP="00FB6846">
      <w:pPr>
        <w:pStyle w:val="Heading2"/>
        <w:shd w:val="clear" w:color="auto" w:fill="FFFFFF"/>
        <w:spacing w:before="2" w:after="2" w:line="180" w:lineRule="atLeast"/>
        <w:rPr>
          <w:rFonts w:ascii="Arial" w:eastAsia="Times New Roman" w:hAnsi="Arial" w:cs="Arial"/>
          <w:b w:val="0"/>
          <w:bCs/>
          <w:color w:val="943634"/>
          <w:sz w:val="22"/>
          <w:szCs w:val="22"/>
        </w:rPr>
      </w:pPr>
      <w:r w:rsidRPr="008F4E2D">
        <w:rPr>
          <w:rFonts w:ascii="Arial" w:eastAsia="Times New Roman" w:hAnsi="Arial" w:cs="Arial"/>
          <w:b w:val="0"/>
          <w:bCs/>
          <w:color w:val="943634"/>
          <w:sz w:val="22"/>
          <w:szCs w:val="22"/>
        </w:rPr>
        <w:t>Togo, Syrian Arab Republic, Venezuela, Iceland, Zimbabwe, Lithuania, Uganda, Timor-Leste, Moldova, Haiti, South Sudan</w:t>
      </w:r>
    </w:p>
    <w:p w14:paraId="7295D812" w14:textId="77777777" w:rsidR="00B96189" w:rsidRPr="008F4E2D" w:rsidRDefault="00B96189" w:rsidP="00FB6846">
      <w:pPr>
        <w:pStyle w:val="Heading2"/>
        <w:shd w:val="clear" w:color="auto" w:fill="FFFFFF"/>
        <w:spacing w:before="2" w:after="2" w:line="180" w:lineRule="atLeast"/>
        <w:rPr>
          <w:rFonts w:ascii="Arial" w:eastAsia="Times New Roman" w:hAnsi="Arial" w:cs="Arial"/>
          <w:bCs/>
          <w:color w:val="943634"/>
          <w:sz w:val="22"/>
          <w:szCs w:val="22"/>
        </w:rPr>
      </w:pPr>
    </w:p>
    <w:p w14:paraId="798F2DF6" w14:textId="77777777" w:rsidR="009E73AB" w:rsidRPr="008F4E2D" w:rsidRDefault="00522386" w:rsidP="00FB6846">
      <w:pPr>
        <w:pStyle w:val="Heading2"/>
        <w:shd w:val="clear" w:color="auto" w:fill="FFFFFF"/>
        <w:spacing w:before="2" w:after="2" w:line="180" w:lineRule="atLeast"/>
        <w:rPr>
          <w:rFonts w:ascii="Arial" w:eastAsia="Times New Roman" w:hAnsi="Arial" w:cs="Arial"/>
          <w:bCs/>
          <w:color w:val="000000"/>
          <w:sz w:val="22"/>
          <w:szCs w:val="22"/>
        </w:rPr>
      </w:pPr>
      <w:r w:rsidRPr="008F4E2D">
        <w:rPr>
          <w:rFonts w:ascii="Arial" w:eastAsia="Times New Roman" w:hAnsi="Arial" w:cs="Arial"/>
          <w:bCs/>
          <w:color w:val="000000"/>
          <w:sz w:val="22"/>
          <w:szCs w:val="22"/>
        </w:rPr>
        <w:t>7 November- 7 December 2016</w:t>
      </w:r>
    </w:p>
    <w:p w14:paraId="04E3274A" w14:textId="77777777" w:rsidR="00522386" w:rsidRPr="008F4E2D" w:rsidRDefault="00522386" w:rsidP="00FB6846">
      <w:pPr>
        <w:pStyle w:val="Heading2"/>
        <w:shd w:val="clear" w:color="auto" w:fill="FFFFFF"/>
        <w:spacing w:before="2" w:after="2" w:line="180" w:lineRule="atLeast"/>
        <w:rPr>
          <w:rFonts w:ascii="Arial" w:eastAsia="Times New Roman" w:hAnsi="Arial" w:cs="Arial"/>
          <w:b w:val="0"/>
          <w:bCs/>
          <w:color w:val="000000"/>
          <w:sz w:val="22"/>
          <w:szCs w:val="22"/>
        </w:rPr>
      </w:pPr>
      <w:r w:rsidRPr="008F4E2D">
        <w:rPr>
          <w:rFonts w:ascii="Arial" w:eastAsia="Times New Roman" w:hAnsi="Arial" w:cs="Arial"/>
          <w:b w:val="0"/>
          <w:bCs/>
          <w:color w:val="000000"/>
          <w:sz w:val="22"/>
          <w:szCs w:val="22"/>
        </w:rPr>
        <w:t xml:space="preserve">CAT Committee, </w:t>
      </w:r>
      <w:hyperlink r:id="rId14" w:history="1">
        <w:r w:rsidRPr="008F4E2D">
          <w:rPr>
            <w:rStyle w:val="Hyperlink"/>
            <w:rFonts w:ascii="Arial" w:eastAsia="Times New Roman" w:hAnsi="Arial" w:cs="Arial"/>
            <w:b w:val="0"/>
            <w:bCs/>
            <w:sz w:val="22"/>
            <w:szCs w:val="22"/>
          </w:rPr>
          <w:t>59th session</w:t>
        </w:r>
      </w:hyperlink>
    </w:p>
    <w:p w14:paraId="1966EB2C" w14:textId="77777777" w:rsidR="00522386" w:rsidRPr="008F4E2D" w:rsidRDefault="00014AD4" w:rsidP="00522386">
      <w:pPr>
        <w:pStyle w:val="Heading2"/>
        <w:shd w:val="clear" w:color="auto" w:fill="FFFFFF"/>
        <w:spacing w:before="2" w:after="2" w:line="180" w:lineRule="atLeast"/>
        <w:rPr>
          <w:rFonts w:ascii="Arial" w:eastAsia="Times New Roman" w:hAnsi="Arial" w:cs="Arial"/>
          <w:b w:val="0"/>
          <w:bCs/>
          <w:sz w:val="22"/>
          <w:szCs w:val="22"/>
        </w:rPr>
      </w:pPr>
      <w:hyperlink r:id="rId15" w:history="1">
        <w:r w:rsidR="00522386" w:rsidRPr="008F4E2D">
          <w:rPr>
            <w:rStyle w:val="Hyperlink"/>
            <w:rFonts w:ascii="Arial" w:eastAsia="Times New Roman" w:hAnsi="Arial" w:cs="Arial"/>
            <w:b w:val="0"/>
            <w:bCs/>
            <w:color w:val="auto"/>
            <w:sz w:val="22"/>
            <w:szCs w:val="22"/>
            <w:u w:val="none"/>
            <w:lang w:val="en-US"/>
          </w:rPr>
          <w:t>Armenia, Cape Verde, Ecuador, Finland, Monaco, Namibia, Sri Lanka, Turkmenistan</w:t>
        </w:r>
        <w:r w:rsidR="00161933" w:rsidRPr="008F4E2D">
          <w:rPr>
            <w:rStyle w:val="Hyperlink"/>
            <w:rFonts w:ascii="Arial" w:eastAsia="Times New Roman" w:hAnsi="Arial" w:cs="Arial"/>
            <w:b w:val="0"/>
            <w:bCs/>
            <w:color w:val="auto"/>
            <w:sz w:val="22"/>
            <w:szCs w:val="22"/>
            <w:u w:val="none"/>
            <w:lang w:val="en-US"/>
          </w:rPr>
          <w:t xml:space="preserve"> (deadline: 24 October 2016)</w:t>
        </w:r>
        <w:r w:rsidR="00522386" w:rsidRPr="008F4E2D">
          <w:rPr>
            <w:rStyle w:val="Hyperlink"/>
            <w:rFonts w:ascii="Arial" w:eastAsia="Times New Roman" w:hAnsi="Arial" w:cs="Arial"/>
            <w:b w:val="0"/>
            <w:bCs/>
            <w:color w:val="auto"/>
            <w:sz w:val="22"/>
            <w:szCs w:val="22"/>
            <w:u w:val="none"/>
            <w:lang w:val="en-US"/>
          </w:rPr>
          <w:br/>
        </w:r>
      </w:hyperlink>
      <w:r w:rsidR="00522386" w:rsidRPr="008F4E2D">
        <w:rPr>
          <w:rFonts w:ascii="Arial" w:eastAsia="Times New Roman" w:hAnsi="Arial" w:cs="Arial"/>
          <w:b w:val="0"/>
          <w:bCs/>
          <w:sz w:val="22"/>
          <w:szCs w:val="22"/>
          <w:lang w:val="en-US"/>
        </w:rPr>
        <w:t>LISTS OF ISSUES PRIOR TO REPORTING</w:t>
      </w:r>
      <w:r w:rsidR="00522386" w:rsidRPr="008F4E2D">
        <w:rPr>
          <w:rFonts w:ascii="Arial" w:eastAsia="Times New Roman" w:hAnsi="Arial" w:cs="Arial"/>
          <w:b w:val="0"/>
          <w:bCs/>
          <w:sz w:val="22"/>
          <w:szCs w:val="22"/>
          <w:lang w:val="en-US"/>
        </w:rPr>
        <w:br/>
      </w:r>
      <w:hyperlink r:id="rId16" w:history="1">
        <w:r w:rsidR="00522386" w:rsidRPr="008F4E2D">
          <w:rPr>
            <w:rStyle w:val="Hyperlink"/>
            <w:rFonts w:ascii="Arial" w:eastAsia="Times New Roman" w:hAnsi="Arial" w:cs="Arial"/>
            <w:b w:val="0"/>
            <w:bCs/>
            <w:color w:val="auto"/>
            <w:sz w:val="22"/>
            <w:szCs w:val="22"/>
            <w:u w:val="none"/>
            <w:lang w:val="en-US"/>
          </w:rPr>
          <w:t>Australia, Côte d'Ivoire, Croatia, Montenegro, Sweden, Ukraine, United States of America</w:t>
        </w:r>
      </w:hyperlink>
      <w:r w:rsidR="00161933" w:rsidRPr="008F4E2D">
        <w:rPr>
          <w:rFonts w:ascii="Arial" w:eastAsia="Times New Roman" w:hAnsi="Arial" w:cs="Arial"/>
          <w:b w:val="0"/>
          <w:bCs/>
          <w:sz w:val="22"/>
          <w:szCs w:val="22"/>
        </w:rPr>
        <w:t xml:space="preserve"> (deadline: </w:t>
      </w:r>
      <w:r w:rsidR="00070978" w:rsidRPr="008F4E2D">
        <w:rPr>
          <w:rFonts w:ascii="Arial" w:eastAsia="Times New Roman" w:hAnsi="Arial" w:cs="Arial"/>
          <w:b w:val="0"/>
          <w:bCs/>
          <w:sz w:val="22"/>
          <w:szCs w:val="22"/>
        </w:rPr>
        <w:t>29 August 2016)</w:t>
      </w:r>
    </w:p>
    <w:p w14:paraId="1C58ADAF" w14:textId="77777777" w:rsidR="00BC52B1" w:rsidRPr="008F4E2D" w:rsidRDefault="00BC52B1" w:rsidP="00522386">
      <w:pPr>
        <w:pStyle w:val="Heading2"/>
        <w:shd w:val="clear" w:color="auto" w:fill="FFFFFF"/>
        <w:spacing w:before="2" w:after="2" w:line="180" w:lineRule="atLeast"/>
        <w:rPr>
          <w:rFonts w:ascii="Arial" w:eastAsia="Times New Roman" w:hAnsi="Arial" w:cs="Arial"/>
          <w:b w:val="0"/>
          <w:bCs/>
          <w:sz w:val="22"/>
          <w:szCs w:val="22"/>
        </w:rPr>
      </w:pPr>
    </w:p>
    <w:p w14:paraId="110BDCFB" w14:textId="77777777" w:rsidR="00BC52B1" w:rsidRPr="008F4E2D" w:rsidRDefault="00F92476" w:rsidP="00522386">
      <w:pPr>
        <w:pStyle w:val="Heading2"/>
        <w:shd w:val="clear" w:color="auto" w:fill="FFFFFF"/>
        <w:spacing w:before="2" w:after="2" w:line="180" w:lineRule="atLeast"/>
        <w:rPr>
          <w:rFonts w:ascii="Arial" w:eastAsia="Times New Roman" w:hAnsi="Arial" w:cs="Arial"/>
          <w:bCs/>
          <w:sz w:val="22"/>
          <w:szCs w:val="22"/>
        </w:rPr>
      </w:pPr>
      <w:r w:rsidRPr="008F4E2D">
        <w:rPr>
          <w:rFonts w:ascii="Arial" w:eastAsia="Times New Roman" w:hAnsi="Arial" w:cs="Arial"/>
          <w:bCs/>
          <w:sz w:val="22"/>
          <w:szCs w:val="22"/>
        </w:rPr>
        <w:t>21-25 November 2016</w:t>
      </w:r>
    </w:p>
    <w:p w14:paraId="0F294AD3" w14:textId="77777777" w:rsidR="00522386" w:rsidRPr="008F4E2D" w:rsidRDefault="00BC52B1" w:rsidP="00FB6846">
      <w:pPr>
        <w:pStyle w:val="Heading2"/>
        <w:shd w:val="clear" w:color="auto" w:fill="FFFFFF"/>
        <w:spacing w:before="2" w:after="2" w:line="180" w:lineRule="atLeast"/>
        <w:rPr>
          <w:rFonts w:ascii="Arial" w:eastAsia="Times New Roman" w:hAnsi="Arial" w:cs="Arial"/>
          <w:b w:val="0"/>
          <w:bCs/>
          <w:sz w:val="22"/>
          <w:szCs w:val="22"/>
        </w:rPr>
      </w:pPr>
      <w:r w:rsidRPr="008F4E2D">
        <w:rPr>
          <w:rFonts w:ascii="Arial" w:eastAsia="Times New Roman" w:hAnsi="Arial" w:cs="Arial"/>
          <w:b w:val="0"/>
          <w:bCs/>
          <w:sz w:val="22"/>
          <w:szCs w:val="22"/>
        </w:rPr>
        <w:t xml:space="preserve">CEAW Committee, </w:t>
      </w:r>
      <w:hyperlink r:id="rId17" w:history="1">
        <w:r w:rsidRPr="008F4E2D">
          <w:rPr>
            <w:rStyle w:val="Hyperlink"/>
            <w:rFonts w:ascii="Arial" w:eastAsia="Times New Roman" w:hAnsi="Arial" w:cs="Arial"/>
            <w:b w:val="0"/>
            <w:bCs/>
            <w:sz w:val="22"/>
            <w:szCs w:val="22"/>
          </w:rPr>
          <w:t>pre-sessional working group</w:t>
        </w:r>
      </w:hyperlink>
    </w:p>
    <w:p w14:paraId="3E2838A0" w14:textId="77777777" w:rsidR="00BC52B1" w:rsidRPr="008F4E2D" w:rsidRDefault="00BC52B1" w:rsidP="00BC52B1">
      <w:pPr>
        <w:pStyle w:val="Heading2"/>
        <w:shd w:val="clear" w:color="auto" w:fill="FFFFFF"/>
        <w:spacing w:before="2" w:after="2" w:line="180" w:lineRule="atLeast"/>
        <w:rPr>
          <w:rFonts w:ascii="Arial" w:eastAsia="Times New Roman" w:hAnsi="Arial" w:cs="Arial"/>
          <w:b w:val="0"/>
          <w:bCs/>
          <w:color w:val="000000"/>
          <w:sz w:val="24"/>
          <w:szCs w:val="24"/>
        </w:rPr>
      </w:pPr>
      <w:r w:rsidRPr="008F4E2D">
        <w:rPr>
          <w:rFonts w:ascii="Arial" w:eastAsia="Times New Roman" w:hAnsi="Arial" w:cs="Arial"/>
          <w:b w:val="0"/>
          <w:bCs/>
          <w:color w:val="000000"/>
          <w:sz w:val="24"/>
          <w:szCs w:val="24"/>
        </w:rPr>
        <w:t xml:space="preserve">Barbados, Costa Rica, Italy, Montenegro, Niger, Nigeria, Thailand </w:t>
      </w:r>
      <w:r w:rsidR="00F92476" w:rsidRPr="008F4E2D">
        <w:rPr>
          <w:rFonts w:ascii="Arial" w:eastAsia="Times New Roman" w:hAnsi="Arial" w:cs="Arial"/>
          <w:b w:val="0"/>
          <w:bCs/>
          <w:color w:val="000000"/>
          <w:sz w:val="24"/>
          <w:szCs w:val="24"/>
        </w:rPr>
        <w:t>(deadline: early September 2016)</w:t>
      </w:r>
    </w:p>
    <w:p w14:paraId="28111FE7" w14:textId="77777777" w:rsidR="00BC52B1" w:rsidRPr="008F4E2D" w:rsidRDefault="00BC52B1" w:rsidP="00BC52B1">
      <w:pPr>
        <w:pStyle w:val="Heading2"/>
        <w:shd w:val="clear" w:color="auto" w:fill="FFFFFF"/>
        <w:spacing w:before="2" w:after="2" w:line="180" w:lineRule="atLeast"/>
        <w:rPr>
          <w:rFonts w:ascii="Arial" w:eastAsia="Times New Roman" w:hAnsi="Arial" w:cs="Arial"/>
          <w:b w:val="0"/>
          <w:bCs/>
          <w:color w:val="000000"/>
          <w:sz w:val="24"/>
          <w:szCs w:val="24"/>
        </w:rPr>
      </w:pPr>
      <w:r w:rsidRPr="008F4E2D">
        <w:rPr>
          <w:rFonts w:ascii="Arial" w:eastAsia="Times New Roman" w:hAnsi="Arial" w:cs="Arial"/>
          <w:b w:val="0"/>
          <w:bCs/>
          <w:color w:val="000000"/>
          <w:sz w:val="24"/>
          <w:szCs w:val="24"/>
        </w:rPr>
        <w:t>LISTS OF ISSUES PRIOR TO REPORTING</w:t>
      </w:r>
    </w:p>
    <w:p w14:paraId="3401A93A" w14:textId="77777777" w:rsidR="00BC52B1" w:rsidRPr="008F4E2D" w:rsidRDefault="00BC52B1" w:rsidP="00BC52B1">
      <w:pPr>
        <w:pStyle w:val="Heading2"/>
        <w:shd w:val="clear" w:color="auto" w:fill="FFFFFF"/>
        <w:spacing w:before="2" w:after="2" w:line="180" w:lineRule="atLeast"/>
        <w:rPr>
          <w:rFonts w:ascii="Arial" w:eastAsia="Times New Roman" w:hAnsi="Arial" w:cs="Arial"/>
          <w:b w:val="0"/>
          <w:bCs/>
          <w:color w:val="000000"/>
          <w:sz w:val="24"/>
          <w:szCs w:val="24"/>
        </w:rPr>
      </w:pPr>
      <w:r w:rsidRPr="008F4E2D">
        <w:rPr>
          <w:rFonts w:ascii="Arial" w:eastAsia="Times New Roman" w:hAnsi="Arial" w:cs="Arial"/>
          <w:b w:val="0"/>
          <w:bCs/>
          <w:color w:val="000000"/>
          <w:sz w:val="24"/>
          <w:szCs w:val="24"/>
        </w:rPr>
        <w:t>Luxembourg</w:t>
      </w:r>
      <w:r w:rsidR="00F92476" w:rsidRPr="008F4E2D">
        <w:rPr>
          <w:rFonts w:ascii="Arial" w:eastAsia="Times New Roman" w:hAnsi="Arial" w:cs="Arial"/>
          <w:b w:val="0"/>
          <w:bCs/>
          <w:color w:val="000000"/>
          <w:sz w:val="24"/>
          <w:szCs w:val="24"/>
        </w:rPr>
        <w:t xml:space="preserve"> (deadline: early September 2016)</w:t>
      </w:r>
    </w:p>
    <w:p w14:paraId="3EC5D469" w14:textId="77777777" w:rsidR="00522386" w:rsidRPr="008F4E2D" w:rsidRDefault="00522386" w:rsidP="00FB6846">
      <w:pPr>
        <w:pStyle w:val="Heading2"/>
        <w:shd w:val="clear" w:color="auto" w:fill="FFFFFF"/>
        <w:spacing w:before="2" w:after="2" w:line="180" w:lineRule="atLeast"/>
        <w:rPr>
          <w:rFonts w:ascii="Arial" w:eastAsia="Times New Roman" w:hAnsi="Arial" w:cs="Arial"/>
          <w:b w:val="0"/>
          <w:bCs/>
          <w:color w:val="000000"/>
          <w:sz w:val="24"/>
          <w:szCs w:val="24"/>
        </w:rPr>
      </w:pPr>
    </w:p>
    <w:p w14:paraId="14083E4D" w14:textId="77777777" w:rsidR="00F64314" w:rsidRPr="008F4E2D" w:rsidRDefault="00F64314" w:rsidP="00FB6846">
      <w:pPr>
        <w:pStyle w:val="Heading2"/>
        <w:shd w:val="clear" w:color="auto" w:fill="FFFFFF"/>
        <w:spacing w:before="2" w:after="2" w:line="180" w:lineRule="atLeast"/>
        <w:rPr>
          <w:rFonts w:ascii="Arial" w:eastAsia="Times New Roman" w:hAnsi="Arial" w:cs="Arial"/>
          <w:b w:val="0"/>
          <w:bCs/>
          <w:color w:val="000000"/>
          <w:sz w:val="24"/>
          <w:szCs w:val="24"/>
        </w:rPr>
      </w:pPr>
    </w:p>
    <w:p w14:paraId="1B4AC5C6" w14:textId="77777777" w:rsidR="00F64314" w:rsidRPr="008F4E2D" w:rsidRDefault="00F64314" w:rsidP="00FB6846">
      <w:pPr>
        <w:pStyle w:val="Heading2"/>
        <w:shd w:val="clear" w:color="auto" w:fill="FFFFFF"/>
        <w:spacing w:before="2" w:after="2" w:line="180" w:lineRule="atLeast"/>
        <w:rPr>
          <w:rFonts w:ascii="Arial" w:eastAsia="Times New Roman" w:hAnsi="Arial" w:cs="Arial"/>
          <w:b w:val="0"/>
          <w:bCs/>
          <w:color w:val="000000"/>
          <w:sz w:val="24"/>
          <w:szCs w:val="24"/>
        </w:rPr>
      </w:pPr>
    </w:p>
    <w:p w14:paraId="1E920071" w14:textId="77777777" w:rsidR="00F64314" w:rsidRPr="008F4E2D" w:rsidRDefault="00F64314" w:rsidP="00FB6846">
      <w:pPr>
        <w:pStyle w:val="Heading2"/>
        <w:shd w:val="clear" w:color="auto" w:fill="FFFFFF"/>
        <w:spacing w:before="2" w:after="2" w:line="180" w:lineRule="atLeast"/>
        <w:rPr>
          <w:rFonts w:ascii="Arial" w:eastAsia="Times New Roman" w:hAnsi="Arial" w:cs="Arial"/>
          <w:b w:val="0"/>
          <w:bCs/>
          <w:color w:val="000000"/>
          <w:sz w:val="24"/>
          <w:szCs w:val="24"/>
        </w:rPr>
      </w:pPr>
    </w:p>
    <w:p w14:paraId="46729EC7" w14:textId="77777777" w:rsidR="00620CBB" w:rsidRPr="008F4E2D" w:rsidRDefault="0088738C" w:rsidP="00FB6846">
      <w:pPr>
        <w:pStyle w:val="Heading2"/>
        <w:shd w:val="clear" w:color="auto" w:fill="FFFFFF"/>
        <w:spacing w:before="2" w:after="2" w:line="180" w:lineRule="atLeast"/>
        <w:rPr>
          <w:rFonts w:ascii="Arial" w:eastAsia="Times New Roman" w:hAnsi="Arial" w:cs="Arial"/>
          <w:bCs/>
          <w:color w:val="000000"/>
          <w:sz w:val="24"/>
          <w:szCs w:val="24"/>
          <w:u w:val="single"/>
        </w:rPr>
      </w:pPr>
      <w:r w:rsidRPr="008F4E2D">
        <w:rPr>
          <w:rFonts w:ascii="Arial" w:eastAsia="Times New Roman" w:hAnsi="Arial" w:cs="Arial"/>
          <w:bCs/>
          <w:color w:val="000000"/>
          <w:sz w:val="24"/>
          <w:szCs w:val="24"/>
          <w:u w:val="single"/>
        </w:rPr>
        <w:lastRenderedPageBreak/>
        <w:t>2017</w:t>
      </w:r>
    </w:p>
    <w:p w14:paraId="364221F1" w14:textId="77777777" w:rsidR="00620CBB" w:rsidRPr="008F4E2D" w:rsidRDefault="00620CBB" w:rsidP="00FB6846">
      <w:pPr>
        <w:pStyle w:val="Heading2"/>
        <w:shd w:val="clear" w:color="auto" w:fill="FFFFFF"/>
        <w:spacing w:before="2" w:after="2" w:line="180" w:lineRule="atLeast"/>
        <w:rPr>
          <w:rFonts w:ascii="Arial" w:eastAsia="Times New Roman" w:hAnsi="Arial" w:cs="Arial"/>
          <w:bCs/>
          <w:color w:val="000000"/>
          <w:sz w:val="22"/>
          <w:szCs w:val="22"/>
        </w:rPr>
      </w:pPr>
    </w:p>
    <w:p w14:paraId="221CF8BD" w14:textId="77777777" w:rsidR="00FB6846" w:rsidRPr="008F4E2D" w:rsidRDefault="00B61727" w:rsidP="00FB6846">
      <w:pPr>
        <w:pStyle w:val="Heading2"/>
        <w:shd w:val="clear" w:color="auto" w:fill="FFFFFF"/>
        <w:spacing w:before="2" w:after="2" w:line="180" w:lineRule="atLeast"/>
        <w:rPr>
          <w:rFonts w:ascii="Arial" w:eastAsia="Times New Roman" w:hAnsi="Arial" w:cs="Arial"/>
          <w:bCs/>
          <w:color w:val="000000"/>
          <w:sz w:val="22"/>
          <w:szCs w:val="22"/>
        </w:rPr>
      </w:pPr>
      <w:r w:rsidRPr="008F4E2D">
        <w:rPr>
          <w:rFonts w:ascii="Arial" w:eastAsia="Times New Roman" w:hAnsi="Arial" w:cs="Arial"/>
          <w:bCs/>
          <w:color w:val="000000"/>
          <w:sz w:val="22"/>
          <w:szCs w:val="22"/>
        </w:rPr>
        <w:t xml:space="preserve">16 </w:t>
      </w:r>
      <w:r w:rsidR="00620CBB" w:rsidRPr="008F4E2D">
        <w:rPr>
          <w:rFonts w:ascii="Arial" w:eastAsia="Times New Roman" w:hAnsi="Arial" w:cs="Arial"/>
          <w:bCs/>
          <w:color w:val="000000"/>
          <w:sz w:val="22"/>
          <w:szCs w:val="22"/>
        </w:rPr>
        <w:t>January</w:t>
      </w:r>
      <w:r w:rsidRPr="008F4E2D">
        <w:rPr>
          <w:rFonts w:ascii="Arial" w:eastAsia="Times New Roman" w:hAnsi="Arial" w:cs="Arial"/>
          <w:bCs/>
          <w:color w:val="000000"/>
          <w:sz w:val="22"/>
          <w:szCs w:val="22"/>
        </w:rPr>
        <w:t>- 3 February</w:t>
      </w:r>
      <w:r w:rsidR="00620CBB" w:rsidRPr="008F4E2D">
        <w:rPr>
          <w:rFonts w:ascii="Arial" w:eastAsia="Times New Roman" w:hAnsi="Arial" w:cs="Arial"/>
          <w:bCs/>
          <w:color w:val="000000"/>
          <w:sz w:val="22"/>
          <w:szCs w:val="22"/>
        </w:rPr>
        <w:t xml:space="preserve"> 2017</w:t>
      </w:r>
      <w:hyperlink r:id="rId18" w:history="1"/>
    </w:p>
    <w:p w14:paraId="4C7F2A80" w14:textId="77777777" w:rsidR="0005119D" w:rsidRPr="008F4E2D" w:rsidRDefault="00620CBB" w:rsidP="007D1636">
      <w:pPr>
        <w:jc w:val="both"/>
        <w:rPr>
          <w:rFonts w:ascii="Arial" w:hAnsi="Arial"/>
          <w:color w:val="000090"/>
          <w:sz w:val="22"/>
          <w:lang w:val="en-GB"/>
        </w:rPr>
      </w:pPr>
      <w:r w:rsidRPr="008F4E2D">
        <w:rPr>
          <w:rFonts w:ascii="Arial" w:hAnsi="Arial"/>
          <w:color w:val="000090"/>
          <w:sz w:val="22"/>
          <w:lang w:val="en-GB"/>
        </w:rPr>
        <w:t xml:space="preserve">CRC Committee, </w:t>
      </w:r>
      <w:hyperlink r:id="rId19" w:history="1">
        <w:r w:rsidRPr="008F4E2D">
          <w:rPr>
            <w:rStyle w:val="Hyperlink"/>
            <w:rFonts w:ascii="Arial" w:hAnsi="Arial"/>
            <w:sz w:val="22"/>
            <w:lang w:val="en-GB"/>
          </w:rPr>
          <w:t>74</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458E410C" w14:textId="6F69CC31" w:rsidR="00620CBB" w:rsidRPr="008F4E2D" w:rsidRDefault="003E6D6A" w:rsidP="007D1636">
      <w:pPr>
        <w:jc w:val="both"/>
        <w:rPr>
          <w:rFonts w:ascii="Arial" w:hAnsi="Arial"/>
          <w:color w:val="000090"/>
          <w:sz w:val="22"/>
          <w:lang w:val="en-GB"/>
        </w:rPr>
      </w:pPr>
      <w:r w:rsidRPr="008F4E2D">
        <w:rPr>
          <w:rFonts w:ascii="Arial" w:hAnsi="Arial"/>
          <w:color w:val="000090"/>
          <w:sz w:val="22"/>
          <w:lang w:val="en-GB"/>
        </w:rPr>
        <w:t xml:space="preserve">Antigua and Barbuda, Barbados, Central African Republic, Democratic Republic of the Congo, </w:t>
      </w:r>
      <w:r w:rsidR="00F64314" w:rsidRPr="008F4E2D">
        <w:rPr>
          <w:rFonts w:ascii="Arial" w:hAnsi="Arial"/>
          <w:color w:val="000090"/>
          <w:sz w:val="22"/>
          <w:lang w:val="en-GB"/>
        </w:rPr>
        <w:t xml:space="preserve">Estonia, </w:t>
      </w:r>
      <w:r w:rsidRPr="008F4E2D">
        <w:rPr>
          <w:rFonts w:ascii="Arial" w:hAnsi="Arial"/>
          <w:color w:val="000090"/>
          <w:sz w:val="22"/>
          <w:lang w:val="en-GB"/>
        </w:rPr>
        <w:t>Georgia, Malawi, Qatar, Saint Vincent and the Grenadines, Serbia</w:t>
      </w:r>
      <w:r w:rsidR="00620CBB" w:rsidRPr="008F4E2D">
        <w:rPr>
          <w:rFonts w:ascii="Arial" w:hAnsi="Arial"/>
          <w:color w:val="000090"/>
          <w:sz w:val="22"/>
          <w:lang w:val="en-GB"/>
        </w:rPr>
        <w:t xml:space="preserve"> (deadline 1 November 2016)</w:t>
      </w:r>
    </w:p>
    <w:p w14:paraId="7D624D4F" w14:textId="77777777" w:rsidR="00C43C57" w:rsidRPr="008F4E2D" w:rsidRDefault="00C43C57" w:rsidP="007D1636">
      <w:pPr>
        <w:jc w:val="both"/>
        <w:rPr>
          <w:rFonts w:ascii="Arial" w:hAnsi="Arial"/>
          <w:b/>
          <w:color w:val="000090"/>
          <w:sz w:val="22"/>
          <w:lang w:val="en-GB"/>
        </w:rPr>
      </w:pPr>
    </w:p>
    <w:p w14:paraId="48CB79B3" w14:textId="00E0AE39" w:rsidR="00F64314" w:rsidRPr="008F4E2D" w:rsidRDefault="00F64314" w:rsidP="007D1636">
      <w:pPr>
        <w:jc w:val="both"/>
        <w:rPr>
          <w:rFonts w:ascii="Arial" w:hAnsi="Arial"/>
          <w:b/>
          <w:color w:val="000090"/>
          <w:sz w:val="22"/>
          <w:lang w:val="en-GB"/>
        </w:rPr>
      </w:pPr>
      <w:r w:rsidRPr="008F4E2D">
        <w:rPr>
          <w:rFonts w:ascii="Arial" w:hAnsi="Arial"/>
          <w:b/>
          <w:color w:val="000090"/>
          <w:sz w:val="22"/>
          <w:lang w:val="en-GB"/>
        </w:rPr>
        <w:t>6-10 February 2017</w:t>
      </w:r>
    </w:p>
    <w:p w14:paraId="41089248" w14:textId="1BB0E018" w:rsidR="00F64314" w:rsidRPr="008F4E2D" w:rsidRDefault="00F64314" w:rsidP="007D1636">
      <w:pPr>
        <w:jc w:val="both"/>
        <w:rPr>
          <w:rFonts w:ascii="Arial" w:hAnsi="Arial"/>
          <w:color w:val="000090"/>
          <w:sz w:val="22"/>
          <w:lang w:val="en-GB"/>
        </w:rPr>
      </w:pPr>
      <w:r w:rsidRPr="008F4E2D">
        <w:rPr>
          <w:rFonts w:ascii="Arial" w:hAnsi="Arial"/>
          <w:color w:val="000090"/>
          <w:sz w:val="22"/>
          <w:lang w:val="en-GB"/>
        </w:rPr>
        <w:t xml:space="preserve">CRC Committee </w:t>
      </w:r>
      <w:hyperlink r:id="rId20" w:history="1">
        <w:r w:rsidRPr="008F4E2D">
          <w:rPr>
            <w:rStyle w:val="Hyperlink"/>
            <w:rFonts w:ascii="Arial" w:hAnsi="Arial"/>
            <w:sz w:val="22"/>
            <w:lang w:val="en-GB"/>
          </w:rPr>
          <w:t>pre-sessional working group</w:t>
        </w:r>
      </w:hyperlink>
    </w:p>
    <w:p w14:paraId="7DC6AAC2" w14:textId="5A573F38" w:rsidR="00F64314" w:rsidRPr="008F4E2D" w:rsidRDefault="00F64314" w:rsidP="007D1636">
      <w:pPr>
        <w:jc w:val="both"/>
        <w:rPr>
          <w:rFonts w:ascii="Arial" w:hAnsi="Arial"/>
          <w:color w:val="000090"/>
          <w:sz w:val="22"/>
          <w:lang w:val="en-GB"/>
        </w:rPr>
      </w:pPr>
      <w:r w:rsidRPr="008F4E2D">
        <w:rPr>
          <w:rFonts w:ascii="Arial" w:hAnsi="Arial"/>
          <w:color w:val="000090"/>
          <w:sz w:val="22"/>
          <w:lang w:val="en-GB"/>
        </w:rPr>
        <w:t>Democratic People's Republic of Korea, Denmark, Ecuador, Republic of Moldova, Tajikistan, Vanuatu (deadline 1 November 2016)</w:t>
      </w:r>
    </w:p>
    <w:p w14:paraId="3BC9D1CE" w14:textId="77777777" w:rsidR="00F64314" w:rsidRPr="008F4E2D" w:rsidRDefault="00F64314" w:rsidP="007D1636">
      <w:pPr>
        <w:jc w:val="both"/>
        <w:rPr>
          <w:rFonts w:ascii="Arial" w:hAnsi="Arial"/>
          <w:color w:val="000090"/>
          <w:sz w:val="22"/>
          <w:lang w:val="en-GB"/>
        </w:rPr>
      </w:pPr>
    </w:p>
    <w:p w14:paraId="3F3CDBBE" w14:textId="77777777" w:rsidR="00DA49E0" w:rsidRPr="008F4E2D" w:rsidRDefault="00DA49E0" w:rsidP="007D1636">
      <w:pPr>
        <w:jc w:val="both"/>
        <w:rPr>
          <w:rFonts w:ascii="Arial" w:hAnsi="Arial"/>
          <w:b/>
          <w:color w:val="000090"/>
          <w:sz w:val="22"/>
          <w:lang w:val="en-GB"/>
        </w:rPr>
      </w:pPr>
      <w:r w:rsidRPr="008F4E2D">
        <w:rPr>
          <w:rFonts w:ascii="Arial" w:hAnsi="Arial"/>
          <w:b/>
          <w:color w:val="000090"/>
          <w:sz w:val="22"/>
          <w:lang w:val="en-GB"/>
        </w:rPr>
        <w:t>13 February – 3 March</w:t>
      </w:r>
      <w:r w:rsidR="004832E0" w:rsidRPr="008F4E2D">
        <w:rPr>
          <w:rFonts w:ascii="Arial" w:hAnsi="Arial"/>
          <w:b/>
          <w:color w:val="000090"/>
          <w:sz w:val="22"/>
          <w:lang w:val="en-GB"/>
        </w:rPr>
        <w:t xml:space="preserve"> 2017</w:t>
      </w:r>
    </w:p>
    <w:p w14:paraId="1CC6CE3C" w14:textId="77777777" w:rsidR="00DA49E0" w:rsidRPr="008F4E2D" w:rsidRDefault="00DA49E0" w:rsidP="007D1636">
      <w:pPr>
        <w:jc w:val="both"/>
        <w:rPr>
          <w:rFonts w:ascii="Arial" w:hAnsi="Arial"/>
          <w:color w:val="000090"/>
          <w:sz w:val="22"/>
          <w:lang w:val="en-GB"/>
        </w:rPr>
      </w:pPr>
      <w:r w:rsidRPr="008F4E2D">
        <w:rPr>
          <w:rFonts w:ascii="Arial" w:hAnsi="Arial"/>
          <w:color w:val="000090"/>
          <w:sz w:val="22"/>
          <w:lang w:val="en-GB"/>
        </w:rPr>
        <w:t xml:space="preserve">CEDAW Committee, </w:t>
      </w:r>
      <w:hyperlink r:id="rId21" w:history="1">
        <w:r w:rsidRPr="008F4E2D">
          <w:rPr>
            <w:rStyle w:val="Hyperlink"/>
            <w:rFonts w:ascii="Arial" w:hAnsi="Arial"/>
            <w:sz w:val="22"/>
            <w:lang w:val="en-GB"/>
          </w:rPr>
          <w:t>66</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r w:rsidRPr="008F4E2D">
        <w:rPr>
          <w:rFonts w:ascii="Arial" w:hAnsi="Arial"/>
          <w:color w:val="000090"/>
          <w:sz w:val="22"/>
          <w:lang w:val="en-GB"/>
        </w:rPr>
        <w:t xml:space="preserve"> </w:t>
      </w:r>
    </w:p>
    <w:p w14:paraId="11E28ED8" w14:textId="77777777" w:rsidR="00DA49E0" w:rsidRPr="008F4E2D" w:rsidRDefault="00DA49E0" w:rsidP="007D1636">
      <w:pPr>
        <w:jc w:val="both"/>
        <w:rPr>
          <w:rFonts w:ascii="Arial" w:hAnsi="Arial"/>
          <w:color w:val="000090"/>
          <w:sz w:val="22"/>
          <w:lang w:val="en-GB"/>
        </w:rPr>
      </w:pPr>
      <w:r w:rsidRPr="008F4E2D">
        <w:rPr>
          <w:rFonts w:ascii="Arial" w:hAnsi="Arial"/>
          <w:color w:val="000090"/>
          <w:sz w:val="22"/>
          <w:lang w:val="en-GB"/>
        </w:rPr>
        <w:t>El Salvador, Germany, Ireland, Jordan, Micronesia (Federated States of), Rwanda, Sri Lanka, Ukraine</w:t>
      </w:r>
      <w:r w:rsidR="00FA3D55" w:rsidRPr="008F4E2D">
        <w:rPr>
          <w:rFonts w:ascii="Arial" w:hAnsi="Arial"/>
          <w:color w:val="000090"/>
          <w:sz w:val="22"/>
          <w:lang w:val="en-GB"/>
        </w:rPr>
        <w:t xml:space="preserve"> (deadline 5 January 2017)</w:t>
      </w:r>
    </w:p>
    <w:p w14:paraId="3B8EAD0A" w14:textId="77777777" w:rsidR="00BA0FB6" w:rsidRPr="008F4E2D" w:rsidRDefault="00BA0FB6" w:rsidP="007D1636">
      <w:pPr>
        <w:jc w:val="both"/>
        <w:rPr>
          <w:rFonts w:ascii="Arial" w:hAnsi="Arial"/>
          <w:color w:val="000090"/>
          <w:sz w:val="22"/>
          <w:lang w:val="en-GB"/>
        </w:rPr>
      </w:pPr>
    </w:p>
    <w:p w14:paraId="6B9137CA" w14:textId="77777777" w:rsidR="00BA0FB6" w:rsidRPr="008F4E2D" w:rsidRDefault="00BA0FB6" w:rsidP="007D1636">
      <w:pPr>
        <w:jc w:val="both"/>
        <w:rPr>
          <w:rFonts w:ascii="Arial" w:hAnsi="Arial"/>
          <w:b/>
          <w:color w:val="000090"/>
          <w:sz w:val="22"/>
          <w:lang w:val="en-GB"/>
        </w:rPr>
      </w:pPr>
      <w:r w:rsidRPr="008F4E2D">
        <w:rPr>
          <w:rFonts w:ascii="Arial" w:hAnsi="Arial"/>
          <w:b/>
          <w:color w:val="000090"/>
          <w:sz w:val="22"/>
          <w:lang w:val="en-GB"/>
        </w:rPr>
        <w:t>20-24 February</w:t>
      </w:r>
    </w:p>
    <w:p w14:paraId="3D163472" w14:textId="77777777" w:rsidR="00BA0FB6" w:rsidRPr="008F4E2D" w:rsidRDefault="00BA0FB6" w:rsidP="007D1636">
      <w:pPr>
        <w:jc w:val="both"/>
        <w:rPr>
          <w:rFonts w:ascii="Arial" w:hAnsi="Arial"/>
          <w:color w:val="000090"/>
          <w:sz w:val="22"/>
          <w:lang w:val="en-GB"/>
        </w:rPr>
      </w:pPr>
      <w:r w:rsidRPr="008F4E2D">
        <w:rPr>
          <w:rFonts w:ascii="Arial" w:hAnsi="Arial"/>
          <w:color w:val="000090"/>
          <w:sz w:val="22"/>
          <w:lang w:val="en-GB"/>
        </w:rPr>
        <w:t xml:space="preserve">CESCR Committee, </w:t>
      </w:r>
      <w:hyperlink r:id="rId22" w:history="1">
        <w:r w:rsidRPr="008F4E2D">
          <w:rPr>
            <w:rStyle w:val="Hyperlink"/>
            <w:rFonts w:ascii="Arial" w:hAnsi="Arial"/>
            <w:sz w:val="22"/>
            <w:lang w:val="en-GB"/>
          </w:rPr>
          <w:t>60</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17E6E131" w14:textId="77777777" w:rsidR="00BA0FB6" w:rsidRPr="008F4E2D" w:rsidRDefault="00D71D2E" w:rsidP="007D1636">
      <w:pPr>
        <w:jc w:val="both"/>
        <w:rPr>
          <w:rFonts w:ascii="Arial" w:hAnsi="Arial"/>
          <w:color w:val="000090"/>
          <w:sz w:val="22"/>
          <w:lang w:val="en-GB"/>
        </w:rPr>
      </w:pPr>
      <w:r w:rsidRPr="008F4E2D">
        <w:rPr>
          <w:rFonts w:ascii="Arial" w:hAnsi="Arial"/>
          <w:color w:val="000090"/>
          <w:sz w:val="22"/>
          <w:lang w:val="en-GB"/>
        </w:rPr>
        <w:t xml:space="preserve">21 February – </w:t>
      </w:r>
      <w:hyperlink r:id="rId23" w:history="1">
        <w:r w:rsidRPr="008F4E2D">
          <w:rPr>
            <w:rStyle w:val="Hyperlink"/>
            <w:rFonts w:ascii="Arial" w:hAnsi="Arial"/>
            <w:sz w:val="22"/>
            <w:lang w:val="en-GB"/>
          </w:rPr>
          <w:t>Day of General Discussion on Draft General Comment on State Obligations under the International Covenant on Economic, Social and Cultural Rights in the Context of Business Activities</w:t>
        </w:r>
      </w:hyperlink>
      <w:r w:rsidRPr="008F4E2D">
        <w:rPr>
          <w:rFonts w:ascii="Arial" w:hAnsi="Arial"/>
          <w:color w:val="000090"/>
          <w:sz w:val="22"/>
          <w:lang w:val="en-GB"/>
        </w:rPr>
        <w:t xml:space="preserve"> (deadline for written submissions- 20 January 2016)</w:t>
      </w:r>
    </w:p>
    <w:p w14:paraId="0F59DE3C" w14:textId="77777777" w:rsidR="00D71D2E" w:rsidRPr="008F4E2D" w:rsidRDefault="00D71D2E" w:rsidP="007D1636">
      <w:pPr>
        <w:jc w:val="both"/>
        <w:rPr>
          <w:rFonts w:ascii="Arial" w:hAnsi="Arial"/>
          <w:color w:val="000090"/>
          <w:sz w:val="22"/>
          <w:lang w:val="en-GB"/>
        </w:rPr>
      </w:pPr>
    </w:p>
    <w:p w14:paraId="05AF5794" w14:textId="77777777" w:rsidR="00BA0FB6" w:rsidRPr="008F4E2D" w:rsidRDefault="00BA0FB6" w:rsidP="007D1636">
      <w:pPr>
        <w:jc w:val="both"/>
        <w:rPr>
          <w:rFonts w:ascii="Arial" w:hAnsi="Arial"/>
          <w:b/>
          <w:color w:val="000090"/>
          <w:sz w:val="22"/>
          <w:lang w:val="en-GB"/>
        </w:rPr>
      </w:pPr>
      <w:r w:rsidRPr="008F4E2D">
        <w:rPr>
          <w:rFonts w:ascii="Arial" w:hAnsi="Arial"/>
          <w:b/>
          <w:color w:val="000090"/>
          <w:sz w:val="22"/>
          <w:lang w:val="en-GB"/>
        </w:rPr>
        <w:t>27 February – 3 March 2017</w:t>
      </w:r>
    </w:p>
    <w:p w14:paraId="32BF6996" w14:textId="77777777" w:rsidR="004D6858" w:rsidRPr="008F4E2D" w:rsidRDefault="00014AD4" w:rsidP="007D1636">
      <w:pPr>
        <w:jc w:val="both"/>
        <w:rPr>
          <w:rFonts w:ascii="Arial" w:hAnsi="Arial"/>
          <w:color w:val="000090"/>
          <w:sz w:val="22"/>
          <w:lang w:val="en-GB"/>
        </w:rPr>
      </w:pPr>
      <w:hyperlink r:id="rId24" w:history="1">
        <w:r w:rsidR="00BA0FB6" w:rsidRPr="008F4E2D">
          <w:rPr>
            <w:rStyle w:val="Hyperlink"/>
            <w:rFonts w:ascii="Arial" w:hAnsi="Arial"/>
            <w:sz w:val="22"/>
            <w:lang w:val="en-GB"/>
          </w:rPr>
          <w:t>CESCR Committee pre-sessional working group</w:t>
        </w:r>
      </w:hyperlink>
    </w:p>
    <w:p w14:paraId="74426865" w14:textId="77777777" w:rsidR="00BA0FB6" w:rsidRPr="008F4E2D" w:rsidRDefault="00120F26" w:rsidP="007D1636">
      <w:pPr>
        <w:jc w:val="both"/>
        <w:rPr>
          <w:rFonts w:ascii="Arial" w:hAnsi="Arial"/>
          <w:color w:val="000090"/>
          <w:sz w:val="22"/>
          <w:lang w:val="en-GB"/>
        </w:rPr>
      </w:pPr>
      <w:r w:rsidRPr="008F4E2D">
        <w:rPr>
          <w:rFonts w:ascii="Arial" w:hAnsi="Arial"/>
          <w:color w:val="000090"/>
          <w:sz w:val="22"/>
          <w:lang w:val="en-GB"/>
        </w:rPr>
        <w:t xml:space="preserve">Colombia, Mexico, Republic of Korea, Republic of Moldova, Russian Federation </w:t>
      </w:r>
      <w:r w:rsidR="00BA0FB6" w:rsidRPr="008F4E2D">
        <w:rPr>
          <w:rFonts w:ascii="Arial" w:hAnsi="Arial"/>
          <w:color w:val="000090"/>
          <w:sz w:val="22"/>
          <w:lang w:val="en-GB"/>
        </w:rPr>
        <w:t xml:space="preserve">(deadline: </w:t>
      </w:r>
      <w:r w:rsidR="00EE3E57" w:rsidRPr="008F4E2D">
        <w:rPr>
          <w:rFonts w:ascii="Arial" w:hAnsi="Arial"/>
          <w:color w:val="000090"/>
          <w:sz w:val="22"/>
          <w:lang w:val="en-GB"/>
        </w:rPr>
        <w:t>mid January 2017)</w:t>
      </w:r>
    </w:p>
    <w:p w14:paraId="32ABE0C8" w14:textId="77777777" w:rsidR="00BA0FB6" w:rsidRPr="008F4E2D" w:rsidRDefault="00BA0FB6" w:rsidP="007D1636">
      <w:pPr>
        <w:jc w:val="both"/>
        <w:rPr>
          <w:rFonts w:ascii="Arial" w:hAnsi="Arial"/>
          <w:color w:val="000090"/>
          <w:sz w:val="22"/>
          <w:lang w:val="en-GB"/>
        </w:rPr>
      </w:pPr>
    </w:p>
    <w:p w14:paraId="06DB1653" w14:textId="77777777" w:rsidR="00F92476" w:rsidRPr="008F4E2D" w:rsidRDefault="00F92476" w:rsidP="007D1636">
      <w:pPr>
        <w:jc w:val="both"/>
        <w:rPr>
          <w:rFonts w:ascii="Arial" w:hAnsi="Arial"/>
          <w:b/>
          <w:color w:val="000090"/>
          <w:sz w:val="22"/>
          <w:lang w:val="en-GB"/>
        </w:rPr>
      </w:pPr>
      <w:r w:rsidRPr="008F4E2D">
        <w:rPr>
          <w:rFonts w:ascii="Arial" w:hAnsi="Arial"/>
          <w:b/>
          <w:color w:val="000090"/>
          <w:sz w:val="22"/>
          <w:lang w:val="en-GB"/>
        </w:rPr>
        <w:t>6-10 March 2017</w:t>
      </w:r>
    </w:p>
    <w:p w14:paraId="1DF43470" w14:textId="77777777" w:rsidR="00F92476" w:rsidRPr="008F4E2D" w:rsidRDefault="00F92476" w:rsidP="007D1636">
      <w:pPr>
        <w:jc w:val="both"/>
        <w:rPr>
          <w:rFonts w:ascii="Arial" w:hAnsi="Arial"/>
          <w:color w:val="000090"/>
          <w:sz w:val="22"/>
          <w:lang w:val="en-GB"/>
        </w:rPr>
      </w:pPr>
      <w:r w:rsidRPr="008F4E2D">
        <w:rPr>
          <w:rFonts w:ascii="Arial" w:hAnsi="Arial"/>
          <w:color w:val="000090"/>
          <w:sz w:val="22"/>
          <w:lang w:val="en-GB"/>
        </w:rPr>
        <w:t xml:space="preserve">CEDAW Committee, </w:t>
      </w:r>
      <w:hyperlink r:id="rId25" w:history="1">
        <w:r w:rsidRPr="008F4E2D">
          <w:rPr>
            <w:rStyle w:val="Hyperlink"/>
            <w:rFonts w:ascii="Arial" w:hAnsi="Arial"/>
            <w:sz w:val="22"/>
            <w:lang w:val="en-GB"/>
          </w:rPr>
          <w:t>pre-sessional working group</w:t>
        </w:r>
      </w:hyperlink>
    </w:p>
    <w:p w14:paraId="3C8C6EB3" w14:textId="77777777" w:rsidR="00F92476" w:rsidRPr="008F4E2D" w:rsidRDefault="00F92476" w:rsidP="007D1636">
      <w:pPr>
        <w:jc w:val="both"/>
        <w:rPr>
          <w:rFonts w:ascii="Arial" w:hAnsi="Arial"/>
          <w:color w:val="000090"/>
          <w:sz w:val="22"/>
          <w:lang w:val="en-GB"/>
        </w:rPr>
      </w:pPr>
      <w:r w:rsidRPr="008F4E2D">
        <w:rPr>
          <w:rFonts w:ascii="Arial" w:hAnsi="Arial"/>
          <w:color w:val="000090"/>
          <w:sz w:val="22"/>
          <w:lang w:val="en-GB"/>
        </w:rPr>
        <w:t>Burkina Faso, Democratic People's Republic of Korea, Guatemala, Kenya, Kuwait, Monaco, Nauru, Norway, Oman, Paraguay, Singapore (deadline: mid January 2017)</w:t>
      </w:r>
    </w:p>
    <w:p w14:paraId="727FA3D6" w14:textId="77777777" w:rsidR="00F92476" w:rsidRPr="008F4E2D" w:rsidRDefault="00F92476" w:rsidP="007D1636">
      <w:pPr>
        <w:jc w:val="both"/>
        <w:rPr>
          <w:rFonts w:ascii="Arial" w:hAnsi="Arial"/>
          <w:b/>
          <w:color w:val="000090"/>
          <w:sz w:val="22"/>
          <w:lang w:val="en-GB"/>
        </w:rPr>
      </w:pPr>
    </w:p>
    <w:p w14:paraId="25BD4EA4" w14:textId="77777777" w:rsidR="00CA756D" w:rsidRPr="008F4E2D" w:rsidRDefault="00CA756D" w:rsidP="007D1636">
      <w:pPr>
        <w:jc w:val="both"/>
        <w:rPr>
          <w:rFonts w:ascii="Arial" w:hAnsi="Arial"/>
          <w:b/>
          <w:color w:val="000090"/>
          <w:sz w:val="22"/>
          <w:lang w:val="en-GB"/>
        </w:rPr>
      </w:pPr>
      <w:r w:rsidRPr="008F4E2D">
        <w:rPr>
          <w:rFonts w:ascii="Arial" w:hAnsi="Arial"/>
          <w:b/>
          <w:color w:val="000090"/>
          <w:sz w:val="22"/>
          <w:lang w:val="en-GB"/>
        </w:rPr>
        <w:t>6 March- 29 March 2017</w:t>
      </w:r>
    </w:p>
    <w:p w14:paraId="6A7EB3D4" w14:textId="77777777" w:rsidR="00CA756D" w:rsidRPr="008F4E2D" w:rsidRDefault="00CA756D" w:rsidP="007D1636">
      <w:pPr>
        <w:jc w:val="both"/>
        <w:rPr>
          <w:rFonts w:ascii="Arial" w:hAnsi="Arial"/>
          <w:color w:val="000090"/>
          <w:sz w:val="22"/>
          <w:lang w:val="en-GB"/>
        </w:rPr>
      </w:pPr>
      <w:r w:rsidRPr="008F4E2D">
        <w:rPr>
          <w:rFonts w:ascii="Arial" w:hAnsi="Arial"/>
          <w:color w:val="000090"/>
          <w:sz w:val="22"/>
          <w:lang w:val="en-GB"/>
        </w:rPr>
        <w:t xml:space="preserve">Human Rights Committee, </w:t>
      </w:r>
      <w:hyperlink r:id="rId26" w:history="1">
        <w:r w:rsidRPr="008F4E2D">
          <w:rPr>
            <w:rStyle w:val="Hyperlink"/>
            <w:rFonts w:ascii="Arial" w:hAnsi="Arial"/>
            <w:sz w:val="22"/>
            <w:lang w:val="en-GB"/>
          </w:rPr>
          <w:t>119th session</w:t>
        </w:r>
      </w:hyperlink>
    </w:p>
    <w:p w14:paraId="19C5CC72" w14:textId="77777777" w:rsidR="00CA756D" w:rsidRPr="008F4E2D" w:rsidRDefault="00CA756D" w:rsidP="007D1636">
      <w:pPr>
        <w:jc w:val="both"/>
        <w:rPr>
          <w:rFonts w:ascii="Arial" w:hAnsi="Arial"/>
          <w:color w:val="000090"/>
          <w:sz w:val="22"/>
          <w:lang w:val="en-GB"/>
        </w:rPr>
      </w:pPr>
      <w:r w:rsidRPr="008F4E2D">
        <w:rPr>
          <w:rFonts w:ascii="Arial" w:hAnsi="Arial"/>
          <w:color w:val="000090"/>
          <w:sz w:val="22"/>
          <w:lang w:val="en-GB"/>
        </w:rPr>
        <w:t>Bangladesh, Bosnia and Herzegovina, Italy, Serbia, Thailand, Turkmenistan (deadline: early February 2017)</w:t>
      </w:r>
    </w:p>
    <w:p w14:paraId="5440F1A0" w14:textId="77777777" w:rsidR="0033498A" w:rsidRPr="008F4E2D" w:rsidRDefault="0033498A" w:rsidP="0033498A">
      <w:pPr>
        <w:jc w:val="both"/>
        <w:rPr>
          <w:rFonts w:ascii="Arial" w:hAnsi="Arial"/>
          <w:color w:val="000090"/>
          <w:sz w:val="22"/>
          <w:lang w:val="en-GB"/>
        </w:rPr>
      </w:pPr>
      <w:r w:rsidRPr="008F4E2D">
        <w:rPr>
          <w:rFonts w:ascii="Arial" w:hAnsi="Arial"/>
          <w:color w:val="000090"/>
          <w:sz w:val="22"/>
          <w:lang w:val="en-GB"/>
        </w:rPr>
        <w:t>NON REPORTING STATE</w:t>
      </w:r>
    </w:p>
    <w:p w14:paraId="5A827A83" w14:textId="77777777" w:rsidR="0033498A" w:rsidRPr="008F4E2D" w:rsidRDefault="0033498A" w:rsidP="007D1636">
      <w:pPr>
        <w:jc w:val="both"/>
        <w:rPr>
          <w:rFonts w:ascii="Arial" w:hAnsi="Arial"/>
          <w:color w:val="000090"/>
          <w:sz w:val="22"/>
          <w:lang w:val="en-GB"/>
        </w:rPr>
      </w:pPr>
      <w:r w:rsidRPr="008F4E2D">
        <w:rPr>
          <w:rFonts w:ascii="Arial" w:hAnsi="Arial"/>
          <w:color w:val="000090"/>
          <w:sz w:val="22"/>
          <w:lang w:val="en-GB"/>
        </w:rPr>
        <w:t>Eritrea, Swaziland, Timor-Leste</w:t>
      </w:r>
    </w:p>
    <w:p w14:paraId="5AA2E94D"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TASK FORCES (FOR ADOPTION OF LIST OF ISSUES)</w:t>
      </w:r>
    </w:p>
    <w:p w14:paraId="36DD1686"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Democratic Republic of</w:t>
      </w:r>
      <w:r w:rsidR="0033498A" w:rsidRPr="008F4E2D">
        <w:rPr>
          <w:rFonts w:ascii="Arial" w:hAnsi="Arial"/>
          <w:color w:val="000090"/>
          <w:sz w:val="22"/>
          <w:lang w:val="en-GB"/>
        </w:rPr>
        <w:t xml:space="preserve"> the Congo, Dominican Republic</w:t>
      </w:r>
      <w:r w:rsidRPr="008F4E2D">
        <w:rPr>
          <w:rFonts w:ascii="Arial" w:hAnsi="Arial"/>
          <w:color w:val="000090"/>
          <w:sz w:val="22"/>
          <w:lang w:val="en-GB"/>
        </w:rPr>
        <w:t xml:space="preserve">, </w:t>
      </w:r>
      <w:r w:rsidR="0033498A" w:rsidRPr="008F4E2D">
        <w:rPr>
          <w:rFonts w:ascii="Arial" w:hAnsi="Arial"/>
          <w:color w:val="000090"/>
          <w:sz w:val="22"/>
          <w:lang w:val="en-GB"/>
        </w:rPr>
        <w:t xml:space="preserve">Jordan, Mauritius </w:t>
      </w:r>
      <w:r w:rsidRPr="008F4E2D">
        <w:rPr>
          <w:rFonts w:ascii="Arial" w:hAnsi="Arial"/>
          <w:color w:val="000090"/>
          <w:sz w:val="22"/>
          <w:lang w:val="en-GB"/>
        </w:rPr>
        <w:t>(deadline: early December 2016)</w:t>
      </w:r>
    </w:p>
    <w:p w14:paraId="5AB5ED91"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TASK FORCE (FOR ADOPTION OF LIST OF ISSUES PRIOR TO REPORTING)</w:t>
      </w:r>
    </w:p>
    <w:p w14:paraId="1067BA2E"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Netherlands (deadline: early December 2016)</w:t>
      </w:r>
    </w:p>
    <w:p w14:paraId="765E3CC4" w14:textId="77777777" w:rsidR="0033498A" w:rsidRPr="008F4E2D" w:rsidRDefault="0033498A" w:rsidP="007D1636">
      <w:pPr>
        <w:jc w:val="both"/>
        <w:rPr>
          <w:rFonts w:ascii="Arial" w:hAnsi="Arial"/>
          <w:color w:val="000090"/>
          <w:sz w:val="22"/>
          <w:lang w:val="en-GB"/>
        </w:rPr>
      </w:pPr>
    </w:p>
    <w:p w14:paraId="1D275CE2" w14:textId="3C90C0F0" w:rsidR="005E20B6" w:rsidRPr="008F4E2D" w:rsidRDefault="005E20B6" w:rsidP="007D1636">
      <w:pPr>
        <w:jc w:val="both"/>
        <w:rPr>
          <w:rFonts w:ascii="Arial" w:hAnsi="Arial"/>
          <w:b/>
          <w:color w:val="000090"/>
          <w:sz w:val="22"/>
          <w:lang w:val="en-GB"/>
        </w:rPr>
      </w:pPr>
      <w:r w:rsidRPr="008F4E2D">
        <w:rPr>
          <w:rFonts w:ascii="Arial" w:hAnsi="Arial"/>
          <w:b/>
          <w:color w:val="000090"/>
          <w:sz w:val="22"/>
          <w:lang w:val="en-GB"/>
        </w:rPr>
        <w:t>13- 20 March</w:t>
      </w:r>
      <w:r w:rsidR="00B731D9" w:rsidRPr="008F4E2D">
        <w:rPr>
          <w:rFonts w:ascii="Arial" w:hAnsi="Arial"/>
          <w:b/>
          <w:color w:val="000090"/>
          <w:sz w:val="22"/>
          <w:lang w:val="en-GB"/>
        </w:rPr>
        <w:t xml:space="preserve"> 2017</w:t>
      </w:r>
    </w:p>
    <w:p w14:paraId="08EFB199" w14:textId="05916C92" w:rsidR="00C07C6C" w:rsidRPr="008F4E2D" w:rsidRDefault="00C07C6C" w:rsidP="007D1636">
      <w:pPr>
        <w:jc w:val="both"/>
        <w:rPr>
          <w:rFonts w:ascii="Arial" w:hAnsi="Arial"/>
          <w:color w:val="000090"/>
          <w:sz w:val="22"/>
          <w:lang w:val="en-GB"/>
        </w:rPr>
      </w:pPr>
      <w:r w:rsidRPr="008F4E2D">
        <w:rPr>
          <w:rFonts w:ascii="Arial" w:hAnsi="Arial"/>
          <w:color w:val="000090"/>
          <w:sz w:val="22"/>
          <w:lang w:val="en-GB"/>
        </w:rPr>
        <w:t xml:space="preserve">CRPD Committee, </w:t>
      </w:r>
      <w:hyperlink r:id="rId27" w:history="1">
        <w:r w:rsidRPr="008F4E2D">
          <w:rPr>
            <w:rStyle w:val="Hyperlink"/>
            <w:rFonts w:ascii="Arial" w:hAnsi="Arial"/>
            <w:sz w:val="22"/>
            <w:lang w:val="en-GB"/>
          </w:rPr>
          <w:t>7</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pre-session</w:t>
        </w:r>
      </w:hyperlink>
    </w:p>
    <w:p w14:paraId="4C8B872D" w14:textId="4F0E0AB5" w:rsidR="00C07C6C" w:rsidRPr="008F4E2D" w:rsidRDefault="00C07C6C" w:rsidP="007D1636">
      <w:pPr>
        <w:jc w:val="both"/>
        <w:rPr>
          <w:rFonts w:ascii="Arial" w:hAnsi="Arial"/>
          <w:color w:val="000090"/>
          <w:sz w:val="22"/>
          <w:lang w:val="en-GB"/>
        </w:rPr>
      </w:pPr>
      <w:r w:rsidRPr="008F4E2D">
        <w:rPr>
          <w:rFonts w:ascii="Arial" w:hAnsi="Arial"/>
          <w:color w:val="000090"/>
          <w:sz w:val="22"/>
          <w:lang w:val="en-GB"/>
        </w:rPr>
        <w:t xml:space="preserve">List of issues: </w:t>
      </w:r>
      <w:r w:rsidR="005E20B6" w:rsidRPr="008F4E2D">
        <w:rPr>
          <w:rFonts w:ascii="Arial" w:hAnsi="Arial"/>
          <w:color w:val="000090"/>
          <w:sz w:val="22"/>
          <w:lang w:val="en-GB"/>
        </w:rPr>
        <w:t>Haiti, Latvia, Luxembourg, Montenegro, Morocco, United Kingdom of Great Britain and Northern Ireland</w:t>
      </w:r>
    </w:p>
    <w:p w14:paraId="68BD97FF" w14:textId="77777777" w:rsidR="005E20B6" w:rsidRPr="008F4E2D" w:rsidRDefault="005E20B6" w:rsidP="007D1636">
      <w:pPr>
        <w:jc w:val="both"/>
        <w:rPr>
          <w:rFonts w:ascii="Arial" w:hAnsi="Arial"/>
          <w:color w:val="000090"/>
          <w:sz w:val="22"/>
          <w:lang w:val="en-GB"/>
        </w:rPr>
      </w:pPr>
    </w:p>
    <w:p w14:paraId="0D6A2817" w14:textId="7FB973AF" w:rsidR="00B731D9" w:rsidRPr="008F4E2D" w:rsidRDefault="00B731D9" w:rsidP="007D1636">
      <w:pPr>
        <w:jc w:val="both"/>
        <w:rPr>
          <w:rFonts w:ascii="Arial" w:hAnsi="Arial"/>
          <w:b/>
          <w:color w:val="000090"/>
          <w:sz w:val="22"/>
          <w:lang w:val="en-GB"/>
        </w:rPr>
      </w:pPr>
      <w:r w:rsidRPr="008F4E2D">
        <w:rPr>
          <w:rFonts w:ascii="Arial" w:hAnsi="Arial"/>
          <w:b/>
          <w:color w:val="000090"/>
          <w:sz w:val="22"/>
          <w:lang w:val="en-GB"/>
        </w:rPr>
        <w:t>20 March – 12 April 2017</w:t>
      </w:r>
    </w:p>
    <w:p w14:paraId="1FCDB4B9" w14:textId="734CD422" w:rsidR="00C07C6C" w:rsidRPr="008F4E2D" w:rsidRDefault="00C07C6C" w:rsidP="007D1636">
      <w:pPr>
        <w:jc w:val="both"/>
        <w:rPr>
          <w:rFonts w:ascii="Arial" w:hAnsi="Arial"/>
          <w:color w:val="000090"/>
          <w:sz w:val="22"/>
          <w:lang w:val="en-GB"/>
        </w:rPr>
      </w:pPr>
      <w:r w:rsidRPr="008F4E2D">
        <w:rPr>
          <w:rFonts w:ascii="Arial" w:hAnsi="Arial"/>
          <w:color w:val="000090"/>
          <w:sz w:val="22"/>
          <w:lang w:val="en-GB"/>
        </w:rPr>
        <w:t xml:space="preserve">CRPD Committee, </w:t>
      </w:r>
      <w:hyperlink r:id="rId28" w:history="1">
        <w:r w:rsidRPr="008F4E2D">
          <w:rPr>
            <w:rStyle w:val="Hyperlink"/>
            <w:rFonts w:ascii="Arial" w:hAnsi="Arial"/>
            <w:sz w:val="22"/>
            <w:lang w:val="en-GB"/>
          </w:rPr>
          <w:t>17</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w:t>
        </w:r>
        <w:r w:rsidR="00B731D9" w:rsidRPr="008F4E2D">
          <w:rPr>
            <w:rStyle w:val="Hyperlink"/>
            <w:rFonts w:ascii="Arial" w:hAnsi="Arial"/>
            <w:sz w:val="22"/>
            <w:lang w:val="en-GB"/>
          </w:rPr>
          <w:t>session</w:t>
        </w:r>
      </w:hyperlink>
    </w:p>
    <w:p w14:paraId="0D19547C" w14:textId="64128029" w:rsidR="00B731D9" w:rsidRPr="008F4E2D" w:rsidRDefault="00B731D9" w:rsidP="007D1636">
      <w:pPr>
        <w:jc w:val="both"/>
        <w:rPr>
          <w:rFonts w:ascii="Arial" w:hAnsi="Arial"/>
          <w:color w:val="000090"/>
          <w:sz w:val="22"/>
          <w:lang w:val="en-GB"/>
        </w:rPr>
      </w:pPr>
      <w:r w:rsidRPr="008F4E2D">
        <w:rPr>
          <w:rFonts w:ascii="Arial" w:hAnsi="Arial"/>
          <w:color w:val="000090"/>
          <w:sz w:val="22"/>
          <w:lang w:val="en-GB"/>
        </w:rPr>
        <w:t>Armenia, Bosnia and Herzegovina, Canada, Cyprus, Honduras, Iran, Jordan, Republic of Moldova</w:t>
      </w:r>
    </w:p>
    <w:p w14:paraId="4459A83A" w14:textId="3E979E00" w:rsidR="00B731D9" w:rsidRPr="008F4E2D" w:rsidRDefault="00B731D9" w:rsidP="007D1636">
      <w:pPr>
        <w:jc w:val="both"/>
        <w:rPr>
          <w:rFonts w:ascii="Arial" w:hAnsi="Arial"/>
          <w:color w:val="000090"/>
          <w:sz w:val="22"/>
          <w:lang w:val="en-GB"/>
        </w:rPr>
      </w:pPr>
      <w:r w:rsidRPr="008F4E2D">
        <w:rPr>
          <w:rFonts w:ascii="Arial" w:hAnsi="Arial"/>
          <w:color w:val="000090"/>
          <w:sz w:val="22"/>
          <w:lang w:val="en-GB"/>
        </w:rPr>
        <w:t>List of issues: Panama</w:t>
      </w:r>
    </w:p>
    <w:p w14:paraId="1CF0E7FB" w14:textId="1FCADBA9" w:rsidR="00C07C6C" w:rsidRPr="008F4E2D" w:rsidRDefault="000904BA" w:rsidP="007D1636">
      <w:pPr>
        <w:jc w:val="both"/>
        <w:rPr>
          <w:rFonts w:ascii="Arial" w:hAnsi="Arial"/>
          <w:color w:val="000090"/>
          <w:sz w:val="22"/>
          <w:lang w:val="en-GB"/>
        </w:rPr>
      </w:pPr>
      <w:r w:rsidRPr="008F4E2D">
        <w:rPr>
          <w:rFonts w:ascii="Arial" w:hAnsi="Arial"/>
          <w:color w:val="000090"/>
          <w:sz w:val="22"/>
          <w:lang w:val="en-GB"/>
        </w:rPr>
        <w:t>Simplified Reporting Procedure (List of Issues Prior to Reporting)</w:t>
      </w:r>
      <w:r w:rsidR="00A1416C" w:rsidRPr="008F4E2D">
        <w:rPr>
          <w:rFonts w:ascii="Arial" w:hAnsi="Arial"/>
          <w:color w:val="000090"/>
          <w:sz w:val="22"/>
          <w:lang w:val="en-GB"/>
        </w:rPr>
        <w:t xml:space="preserve">: Spain, Peru, El Salvador, Hungary </w:t>
      </w:r>
    </w:p>
    <w:p w14:paraId="61003AFC" w14:textId="77777777" w:rsidR="00C51EBC" w:rsidRPr="008F4E2D" w:rsidRDefault="00C51EBC" w:rsidP="007D1636">
      <w:pPr>
        <w:jc w:val="both"/>
        <w:rPr>
          <w:rFonts w:ascii="Arial" w:hAnsi="Arial"/>
          <w:color w:val="000090"/>
          <w:sz w:val="22"/>
          <w:lang w:val="en-GB"/>
        </w:rPr>
      </w:pPr>
    </w:p>
    <w:p w14:paraId="60E3B53B" w14:textId="77777777" w:rsidR="00EC3C3E" w:rsidRPr="008F4E2D" w:rsidRDefault="00EC3C3E" w:rsidP="007D1636">
      <w:pPr>
        <w:jc w:val="both"/>
        <w:rPr>
          <w:rFonts w:ascii="Arial" w:hAnsi="Arial"/>
          <w:b/>
          <w:color w:val="000090"/>
          <w:sz w:val="22"/>
          <w:lang w:val="en-GB"/>
        </w:rPr>
      </w:pPr>
      <w:r w:rsidRPr="008F4E2D">
        <w:rPr>
          <w:rFonts w:ascii="Arial" w:hAnsi="Arial"/>
          <w:b/>
          <w:color w:val="000090"/>
          <w:sz w:val="22"/>
          <w:lang w:val="en-GB"/>
        </w:rPr>
        <w:t>17 April – 12 May 2017</w:t>
      </w:r>
    </w:p>
    <w:p w14:paraId="1AAC708D" w14:textId="77777777" w:rsidR="00EC3C3E" w:rsidRPr="008F4E2D" w:rsidRDefault="00EC3C3E" w:rsidP="007D1636">
      <w:pPr>
        <w:jc w:val="both"/>
        <w:rPr>
          <w:rFonts w:ascii="Arial" w:hAnsi="Arial"/>
          <w:color w:val="000090"/>
          <w:sz w:val="22"/>
          <w:lang w:val="en-GB"/>
        </w:rPr>
      </w:pPr>
      <w:r w:rsidRPr="008F4E2D">
        <w:rPr>
          <w:rFonts w:ascii="Arial" w:hAnsi="Arial"/>
          <w:color w:val="000090"/>
          <w:sz w:val="22"/>
          <w:lang w:val="en-GB"/>
        </w:rPr>
        <w:t xml:space="preserve">CAT Committee, </w:t>
      </w:r>
      <w:hyperlink r:id="rId29" w:history="1">
        <w:r w:rsidRPr="008F4E2D">
          <w:rPr>
            <w:rStyle w:val="Hyperlink"/>
            <w:rFonts w:ascii="Arial" w:hAnsi="Arial"/>
            <w:sz w:val="22"/>
            <w:lang w:val="en-GB"/>
          </w:rPr>
          <w:t>60</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64669C13" w14:textId="77777777" w:rsidR="00B40AD5" w:rsidRPr="008F4E2D" w:rsidRDefault="00B40AD5" w:rsidP="00B40AD5">
      <w:pPr>
        <w:jc w:val="both"/>
        <w:rPr>
          <w:rFonts w:ascii="Arial" w:hAnsi="Arial"/>
          <w:color w:val="000090"/>
          <w:sz w:val="22"/>
          <w:lang w:val="en-GB"/>
        </w:rPr>
      </w:pPr>
      <w:r w:rsidRPr="008F4E2D">
        <w:rPr>
          <w:rFonts w:ascii="Arial" w:hAnsi="Arial"/>
          <w:color w:val="000090"/>
          <w:sz w:val="22"/>
          <w:lang w:val="en-GB"/>
        </w:rPr>
        <w:t>Afghanistan, Argentina, Bahrain, Lebanon, New Zealand, Pakistan, Republic of Korea (deadline: late March/early April 2017)</w:t>
      </w:r>
    </w:p>
    <w:p w14:paraId="4F7E7059" w14:textId="77777777" w:rsidR="00B40AD5" w:rsidRPr="008F4E2D" w:rsidRDefault="00B40AD5" w:rsidP="00B40AD5">
      <w:pPr>
        <w:jc w:val="both"/>
        <w:rPr>
          <w:rFonts w:ascii="Arial" w:hAnsi="Arial"/>
          <w:color w:val="000090"/>
          <w:sz w:val="22"/>
          <w:lang w:val="en-GB"/>
        </w:rPr>
      </w:pPr>
      <w:r w:rsidRPr="008F4E2D">
        <w:rPr>
          <w:rFonts w:ascii="Arial" w:hAnsi="Arial"/>
          <w:color w:val="000090"/>
          <w:sz w:val="22"/>
          <w:lang w:val="en-GB"/>
        </w:rPr>
        <w:t>LISTS OF ISSUES</w:t>
      </w:r>
    </w:p>
    <w:p w14:paraId="40A8F24E" w14:textId="77777777" w:rsidR="00B40AD5" w:rsidRPr="008F4E2D" w:rsidRDefault="00B40AD5" w:rsidP="00B40AD5">
      <w:pPr>
        <w:jc w:val="both"/>
        <w:rPr>
          <w:rFonts w:ascii="Arial" w:hAnsi="Arial"/>
          <w:color w:val="000090"/>
          <w:sz w:val="22"/>
          <w:lang w:val="en-GB"/>
        </w:rPr>
      </w:pPr>
      <w:r w:rsidRPr="008F4E2D">
        <w:rPr>
          <w:rFonts w:ascii="Arial" w:hAnsi="Arial"/>
          <w:color w:val="000090"/>
          <w:sz w:val="22"/>
          <w:lang w:val="en-GB"/>
        </w:rPr>
        <w:t xml:space="preserve">Rwanda (deadline: </w:t>
      </w:r>
      <w:r w:rsidR="009E6A1A" w:rsidRPr="008F4E2D">
        <w:rPr>
          <w:rFonts w:ascii="Arial" w:hAnsi="Arial"/>
          <w:color w:val="000090"/>
          <w:sz w:val="22"/>
          <w:lang w:val="en-GB"/>
        </w:rPr>
        <w:t>early February 2017)</w:t>
      </w:r>
    </w:p>
    <w:p w14:paraId="2C646A5C" w14:textId="77777777" w:rsidR="00B40AD5" w:rsidRPr="008F4E2D" w:rsidRDefault="00B40AD5" w:rsidP="00B40AD5">
      <w:pPr>
        <w:jc w:val="both"/>
        <w:rPr>
          <w:rFonts w:ascii="Arial" w:hAnsi="Arial"/>
          <w:color w:val="000090"/>
          <w:sz w:val="22"/>
          <w:lang w:val="en-GB"/>
        </w:rPr>
      </w:pPr>
      <w:r w:rsidRPr="008F4E2D">
        <w:rPr>
          <w:rFonts w:ascii="Arial" w:hAnsi="Arial"/>
          <w:color w:val="000090"/>
          <w:sz w:val="22"/>
          <w:lang w:val="en-GB"/>
        </w:rPr>
        <w:t>LISTS OF ISSUES PRIOR TO REPORTING</w:t>
      </w:r>
    </w:p>
    <w:p w14:paraId="235124F7" w14:textId="5C68484F" w:rsidR="00B40AD5" w:rsidRPr="008F4E2D" w:rsidRDefault="00B40AD5" w:rsidP="00B40AD5">
      <w:pPr>
        <w:jc w:val="both"/>
        <w:rPr>
          <w:rFonts w:ascii="Arial" w:hAnsi="Arial"/>
          <w:color w:val="000090"/>
          <w:sz w:val="22"/>
          <w:lang w:val="en-GB"/>
        </w:rPr>
      </w:pPr>
      <w:r w:rsidRPr="008F4E2D">
        <w:rPr>
          <w:rFonts w:ascii="Arial" w:hAnsi="Arial"/>
          <w:color w:val="000090"/>
          <w:sz w:val="22"/>
          <w:lang w:val="en-GB"/>
        </w:rPr>
        <w:t>Colombia, Luxembourg, New Zealand, Romania, The former Yugoslav Republic of Macedonia</w:t>
      </w:r>
      <w:r w:rsidR="00F16EC6" w:rsidRPr="008F4E2D">
        <w:rPr>
          <w:rFonts w:ascii="Arial" w:hAnsi="Arial"/>
          <w:color w:val="000090"/>
          <w:sz w:val="22"/>
          <w:lang w:val="en-GB"/>
        </w:rPr>
        <w:t xml:space="preserve"> (deadline: early February 2017)</w:t>
      </w:r>
    </w:p>
    <w:p w14:paraId="7B03CD87" w14:textId="77777777" w:rsidR="00B40AD5" w:rsidRPr="008F4E2D" w:rsidRDefault="00B40AD5" w:rsidP="007D1636">
      <w:pPr>
        <w:jc w:val="both"/>
        <w:rPr>
          <w:rFonts w:ascii="Arial" w:hAnsi="Arial"/>
          <w:color w:val="000090"/>
          <w:sz w:val="22"/>
          <w:lang w:val="en-GB"/>
        </w:rPr>
      </w:pPr>
    </w:p>
    <w:p w14:paraId="5BF09DEA" w14:textId="77777777" w:rsidR="00C74462" w:rsidRPr="008F4E2D" w:rsidRDefault="00C74462" w:rsidP="00C74462">
      <w:pPr>
        <w:jc w:val="both"/>
        <w:rPr>
          <w:rFonts w:ascii="Arial" w:hAnsi="Arial"/>
          <w:b/>
          <w:color w:val="943634"/>
          <w:sz w:val="22"/>
          <w:u w:val="single"/>
          <w:lang w:val="en-GB"/>
        </w:rPr>
      </w:pPr>
      <w:r w:rsidRPr="008F4E2D">
        <w:rPr>
          <w:rFonts w:ascii="Arial" w:hAnsi="Arial"/>
          <w:b/>
          <w:color w:val="943634"/>
          <w:sz w:val="22"/>
          <w:u w:val="single"/>
          <w:lang w:val="en-GB"/>
        </w:rPr>
        <w:t xml:space="preserve">May 2017 </w:t>
      </w:r>
    </w:p>
    <w:p w14:paraId="38E70D2C" w14:textId="77777777" w:rsidR="00C74462" w:rsidRPr="008F4E2D" w:rsidRDefault="00C74462" w:rsidP="00C74462">
      <w:pPr>
        <w:jc w:val="both"/>
        <w:rPr>
          <w:rFonts w:ascii="Arial" w:hAnsi="Arial"/>
          <w:b/>
          <w:color w:val="943634"/>
          <w:sz w:val="22"/>
          <w:lang w:val="en-GB"/>
        </w:rPr>
      </w:pPr>
      <w:r w:rsidRPr="008F4E2D">
        <w:rPr>
          <w:rFonts w:ascii="Arial" w:hAnsi="Arial"/>
          <w:b/>
          <w:color w:val="943634"/>
          <w:sz w:val="22"/>
          <w:lang w:val="en-GB"/>
        </w:rPr>
        <w:t xml:space="preserve">UPR 27th session </w:t>
      </w:r>
    </w:p>
    <w:p w14:paraId="12F131CB" w14:textId="77777777" w:rsidR="00C74462" w:rsidRPr="008F4E2D" w:rsidRDefault="00C74462" w:rsidP="00C74462">
      <w:pPr>
        <w:jc w:val="both"/>
        <w:rPr>
          <w:rFonts w:ascii="Arial" w:hAnsi="Arial"/>
          <w:color w:val="943634"/>
          <w:sz w:val="22"/>
          <w:lang w:val="en-US"/>
        </w:rPr>
      </w:pPr>
      <w:r w:rsidRPr="008F4E2D">
        <w:rPr>
          <w:rFonts w:ascii="Arial" w:hAnsi="Arial"/>
          <w:color w:val="943634"/>
          <w:sz w:val="22"/>
          <w:lang w:val="en-GB"/>
        </w:rPr>
        <w:t xml:space="preserve">Bahrain, Ecuador, Tunisia, Morocco, Indonesia, Finland, United Kingdom of Great Britain and Northern Ireland, India, Brazil, Philippines, Algeria, Poland, Netherlands, South Africa (Deadline </w:t>
      </w:r>
      <w:r w:rsidRPr="008F4E2D">
        <w:rPr>
          <w:rFonts w:ascii="Arial" w:hAnsi="Arial"/>
          <w:color w:val="943634"/>
          <w:sz w:val="22"/>
          <w:lang w:val="en-US"/>
        </w:rPr>
        <w:t>22/09/2016</w:t>
      </w:r>
      <w:r w:rsidRPr="008F4E2D">
        <w:rPr>
          <w:rFonts w:ascii="Arial" w:hAnsi="Arial"/>
          <w:color w:val="943634"/>
          <w:sz w:val="22"/>
          <w:lang w:val="en-GB"/>
        </w:rPr>
        <w:t>)</w:t>
      </w:r>
    </w:p>
    <w:p w14:paraId="4A10064C" w14:textId="77777777" w:rsidR="00C74462" w:rsidRPr="008F4E2D" w:rsidRDefault="00C74462" w:rsidP="00C74462">
      <w:pPr>
        <w:jc w:val="both"/>
        <w:rPr>
          <w:rFonts w:ascii="Arial" w:hAnsi="Arial"/>
          <w:color w:val="943634"/>
          <w:sz w:val="22"/>
          <w:lang w:val="en-GB"/>
        </w:rPr>
      </w:pPr>
    </w:p>
    <w:p w14:paraId="63CE6B5F" w14:textId="77777777" w:rsidR="003F0B3A" w:rsidRPr="008F4E2D" w:rsidRDefault="003F0B3A" w:rsidP="004D6858">
      <w:pPr>
        <w:jc w:val="both"/>
        <w:rPr>
          <w:rFonts w:ascii="Arial" w:hAnsi="Arial"/>
          <w:b/>
          <w:color w:val="000090"/>
          <w:sz w:val="22"/>
          <w:lang w:val="en-GB"/>
        </w:rPr>
      </w:pPr>
      <w:r w:rsidRPr="008F4E2D">
        <w:rPr>
          <w:rFonts w:ascii="Arial" w:hAnsi="Arial"/>
          <w:b/>
          <w:color w:val="000090"/>
          <w:sz w:val="22"/>
          <w:lang w:val="en-GB"/>
        </w:rPr>
        <w:t>15 May</w:t>
      </w:r>
      <w:r w:rsidR="00A537AB" w:rsidRPr="008F4E2D">
        <w:rPr>
          <w:rFonts w:ascii="Arial" w:hAnsi="Arial"/>
          <w:b/>
          <w:color w:val="000090"/>
          <w:sz w:val="22"/>
          <w:lang w:val="en-GB"/>
        </w:rPr>
        <w:t>- 2 June</w:t>
      </w:r>
      <w:r w:rsidRPr="008F4E2D">
        <w:rPr>
          <w:rFonts w:ascii="Arial" w:hAnsi="Arial"/>
          <w:b/>
          <w:color w:val="000090"/>
          <w:sz w:val="22"/>
          <w:lang w:val="en-GB"/>
        </w:rPr>
        <w:t xml:space="preserve"> 2017</w:t>
      </w:r>
    </w:p>
    <w:p w14:paraId="00FA0C95" w14:textId="77777777" w:rsidR="00A537AB" w:rsidRPr="008F4E2D" w:rsidRDefault="00A537AB" w:rsidP="004D6858">
      <w:pPr>
        <w:jc w:val="both"/>
        <w:rPr>
          <w:rFonts w:ascii="Arial" w:hAnsi="Arial"/>
          <w:color w:val="000090"/>
          <w:sz w:val="22"/>
          <w:lang w:val="en-GB"/>
        </w:rPr>
      </w:pPr>
      <w:r w:rsidRPr="008F4E2D">
        <w:rPr>
          <w:rFonts w:ascii="Arial" w:hAnsi="Arial"/>
          <w:color w:val="000090"/>
          <w:sz w:val="22"/>
          <w:lang w:val="en-GB"/>
        </w:rPr>
        <w:t>CRC Committee</w:t>
      </w:r>
      <w:hyperlink r:id="rId30" w:history="1">
        <w:r w:rsidRPr="008F4E2D">
          <w:rPr>
            <w:rStyle w:val="Hyperlink"/>
            <w:rFonts w:ascii="Arial" w:hAnsi="Arial"/>
            <w:sz w:val="22"/>
            <w:lang w:val="en-GB"/>
          </w:rPr>
          <w:t>, 75</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13C16747" w14:textId="338FBFCA" w:rsidR="004D6858" w:rsidRPr="008F4E2D" w:rsidRDefault="00A537AB" w:rsidP="007D1636">
      <w:pPr>
        <w:jc w:val="both"/>
        <w:rPr>
          <w:rFonts w:ascii="Arial" w:hAnsi="Arial"/>
          <w:color w:val="000090"/>
          <w:sz w:val="22"/>
          <w:lang w:val="en-GB"/>
        </w:rPr>
      </w:pPr>
      <w:r w:rsidRPr="008F4E2D">
        <w:rPr>
          <w:rFonts w:ascii="Arial" w:hAnsi="Arial"/>
          <w:color w:val="000090"/>
          <w:sz w:val="22"/>
          <w:lang w:val="en-GB"/>
        </w:rPr>
        <w:t>Bhutan, Cameroon, Lebanon, Mongolia,</w:t>
      </w:r>
      <w:r w:rsidR="00705A75" w:rsidRPr="008F4E2D">
        <w:rPr>
          <w:rFonts w:ascii="Arial" w:hAnsi="Arial"/>
          <w:color w:val="000090"/>
          <w:sz w:val="22"/>
          <w:lang w:val="en-GB"/>
        </w:rPr>
        <w:t xml:space="preserve"> Qatar,</w:t>
      </w:r>
      <w:r w:rsidRPr="008F4E2D">
        <w:rPr>
          <w:rFonts w:ascii="Arial" w:hAnsi="Arial"/>
          <w:color w:val="000090"/>
          <w:sz w:val="22"/>
          <w:lang w:val="en-GB"/>
        </w:rPr>
        <w:t xml:space="preserve"> Romania (deadline 1 March 2017)</w:t>
      </w:r>
    </w:p>
    <w:p w14:paraId="7DA3DCA4" w14:textId="77777777" w:rsidR="00A537AB" w:rsidRPr="008F4E2D" w:rsidRDefault="00A537AB" w:rsidP="007D1636">
      <w:pPr>
        <w:jc w:val="both"/>
        <w:rPr>
          <w:rFonts w:ascii="Arial" w:hAnsi="Arial"/>
          <w:b/>
          <w:color w:val="000090"/>
          <w:sz w:val="22"/>
          <w:lang w:val="en-GB"/>
        </w:rPr>
      </w:pPr>
    </w:p>
    <w:p w14:paraId="125480B8" w14:textId="77777777" w:rsidR="0019718D" w:rsidRPr="008F4E2D" w:rsidRDefault="0019718D" w:rsidP="007D1636">
      <w:pPr>
        <w:jc w:val="both"/>
        <w:rPr>
          <w:rFonts w:ascii="Arial" w:hAnsi="Arial"/>
          <w:b/>
          <w:color w:val="000090"/>
          <w:sz w:val="22"/>
          <w:lang w:val="en-GB"/>
        </w:rPr>
      </w:pPr>
      <w:r w:rsidRPr="008F4E2D">
        <w:rPr>
          <w:rFonts w:ascii="Arial" w:hAnsi="Arial"/>
          <w:b/>
          <w:color w:val="000090"/>
          <w:sz w:val="22"/>
          <w:lang w:val="en-GB"/>
        </w:rPr>
        <w:t>29 May- 23 June 2017</w:t>
      </w:r>
    </w:p>
    <w:p w14:paraId="4EDADBC0" w14:textId="77777777" w:rsidR="0019718D" w:rsidRPr="008F4E2D" w:rsidRDefault="0019718D" w:rsidP="007D1636">
      <w:pPr>
        <w:jc w:val="both"/>
        <w:rPr>
          <w:rFonts w:ascii="Arial" w:hAnsi="Arial"/>
          <w:color w:val="000090"/>
          <w:sz w:val="22"/>
          <w:lang w:val="en-GB"/>
        </w:rPr>
      </w:pPr>
      <w:r w:rsidRPr="008F4E2D">
        <w:rPr>
          <w:rFonts w:ascii="Arial" w:hAnsi="Arial"/>
          <w:color w:val="000090"/>
          <w:sz w:val="22"/>
          <w:lang w:val="en-GB"/>
        </w:rPr>
        <w:t xml:space="preserve">CESCR Committee, </w:t>
      </w:r>
      <w:hyperlink r:id="rId31" w:history="1">
        <w:r w:rsidRPr="008F4E2D">
          <w:rPr>
            <w:rStyle w:val="Hyperlink"/>
            <w:rFonts w:ascii="Arial" w:hAnsi="Arial"/>
            <w:sz w:val="22"/>
            <w:lang w:val="en-GB"/>
          </w:rPr>
          <w:t>61st session</w:t>
        </w:r>
      </w:hyperlink>
    </w:p>
    <w:p w14:paraId="3D2D2479" w14:textId="77777777" w:rsidR="00120F26" w:rsidRPr="008F4E2D" w:rsidRDefault="0019718D" w:rsidP="007D1636">
      <w:pPr>
        <w:jc w:val="both"/>
        <w:rPr>
          <w:rFonts w:ascii="Arial" w:hAnsi="Arial"/>
          <w:color w:val="000090"/>
          <w:sz w:val="22"/>
          <w:lang w:val="en-GB"/>
        </w:rPr>
      </w:pPr>
      <w:r w:rsidRPr="008F4E2D">
        <w:rPr>
          <w:rFonts w:ascii="Arial" w:hAnsi="Arial"/>
          <w:color w:val="000090"/>
          <w:sz w:val="22"/>
          <w:lang w:val="en-GB"/>
        </w:rPr>
        <w:t>Australia, Liechtenstein, Netherlands, Pakistan, Sri Lanka, Uruguay (deadline: mid April 2017)</w:t>
      </w:r>
    </w:p>
    <w:p w14:paraId="0A848B4B" w14:textId="77777777" w:rsidR="00DE7750" w:rsidRPr="008F4E2D" w:rsidRDefault="00DE7750" w:rsidP="007D1636">
      <w:pPr>
        <w:jc w:val="both"/>
        <w:rPr>
          <w:rFonts w:ascii="Arial" w:hAnsi="Arial"/>
          <w:color w:val="000090"/>
          <w:sz w:val="22"/>
          <w:lang w:val="en-GB"/>
        </w:rPr>
      </w:pPr>
    </w:p>
    <w:p w14:paraId="19E08202" w14:textId="6CABC772" w:rsidR="00DE7750" w:rsidRPr="008F4E2D" w:rsidRDefault="00DE7750" w:rsidP="007D1636">
      <w:pPr>
        <w:jc w:val="both"/>
        <w:rPr>
          <w:rFonts w:ascii="Arial" w:hAnsi="Arial"/>
          <w:b/>
          <w:color w:val="000090"/>
          <w:sz w:val="22"/>
          <w:lang w:val="en-GB"/>
        </w:rPr>
      </w:pPr>
      <w:r w:rsidRPr="008F4E2D">
        <w:rPr>
          <w:rFonts w:ascii="Arial" w:hAnsi="Arial"/>
          <w:b/>
          <w:color w:val="000090"/>
          <w:sz w:val="22"/>
          <w:lang w:val="en-GB"/>
        </w:rPr>
        <w:t>5-9 June 2017</w:t>
      </w:r>
    </w:p>
    <w:p w14:paraId="54E83E53" w14:textId="7D5E1238" w:rsidR="00DE7750" w:rsidRPr="008F4E2D" w:rsidRDefault="00DE7750" w:rsidP="007D1636">
      <w:pPr>
        <w:jc w:val="both"/>
        <w:rPr>
          <w:rFonts w:ascii="Arial" w:hAnsi="Arial"/>
          <w:color w:val="000090"/>
          <w:sz w:val="22"/>
          <w:lang w:val="en-GB"/>
        </w:rPr>
      </w:pPr>
      <w:r w:rsidRPr="008F4E2D">
        <w:rPr>
          <w:rFonts w:ascii="Arial" w:hAnsi="Arial"/>
          <w:color w:val="000090"/>
          <w:sz w:val="22"/>
          <w:lang w:val="en-GB"/>
        </w:rPr>
        <w:t xml:space="preserve">CRC Committee, </w:t>
      </w:r>
      <w:hyperlink r:id="rId32" w:history="1">
        <w:r w:rsidRPr="008F4E2D">
          <w:rPr>
            <w:rStyle w:val="Hyperlink"/>
            <w:rFonts w:ascii="Arial" w:hAnsi="Arial"/>
            <w:sz w:val="22"/>
            <w:lang w:val="en-GB"/>
          </w:rPr>
          <w:t>pre-sessional working group</w:t>
        </w:r>
      </w:hyperlink>
    </w:p>
    <w:p w14:paraId="54686700" w14:textId="1C9F0CD4" w:rsidR="00DE7750" w:rsidRPr="008F4E2D" w:rsidRDefault="00DE7750" w:rsidP="007D1636">
      <w:pPr>
        <w:jc w:val="both"/>
        <w:rPr>
          <w:rFonts w:ascii="Arial" w:hAnsi="Arial"/>
          <w:color w:val="000090"/>
          <w:sz w:val="22"/>
          <w:lang w:val="en-GB"/>
        </w:rPr>
      </w:pPr>
      <w:r w:rsidRPr="008F4E2D">
        <w:rPr>
          <w:rFonts w:ascii="Arial" w:hAnsi="Arial"/>
          <w:color w:val="000090"/>
          <w:sz w:val="22"/>
          <w:lang w:val="en-GB"/>
        </w:rPr>
        <w:t>Angola, Guatemala, Marshall Islands, Palau, Panama, Seychelles, Solomon Islands, Spain, Sri Lanka</w:t>
      </w:r>
      <w:r w:rsidR="00F60548" w:rsidRPr="008F4E2D">
        <w:rPr>
          <w:rFonts w:ascii="Arial" w:hAnsi="Arial"/>
          <w:color w:val="000090"/>
          <w:sz w:val="22"/>
          <w:lang w:val="en-GB"/>
        </w:rPr>
        <w:t xml:space="preserve"> (deadline 1 March 2017)</w:t>
      </w:r>
    </w:p>
    <w:p w14:paraId="07DD19FD" w14:textId="77777777" w:rsidR="0019718D" w:rsidRPr="008F4E2D" w:rsidRDefault="0019718D" w:rsidP="007D1636">
      <w:pPr>
        <w:jc w:val="both"/>
        <w:rPr>
          <w:rFonts w:ascii="Arial" w:hAnsi="Arial"/>
          <w:b/>
          <w:color w:val="000090"/>
          <w:sz w:val="22"/>
          <w:lang w:val="en-GB"/>
        </w:rPr>
      </w:pPr>
    </w:p>
    <w:p w14:paraId="483AC531" w14:textId="77777777" w:rsidR="00DA49E0" w:rsidRPr="008F4E2D" w:rsidRDefault="00DA49E0" w:rsidP="007D1636">
      <w:pPr>
        <w:jc w:val="both"/>
        <w:rPr>
          <w:rFonts w:ascii="Arial" w:hAnsi="Arial"/>
          <w:b/>
          <w:color w:val="000090"/>
          <w:sz w:val="22"/>
          <w:lang w:val="en-GB"/>
        </w:rPr>
      </w:pPr>
      <w:r w:rsidRPr="008F4E2D">
        <w:rPr>
          <w:rFonts w:ascii="Arial" w:hAnsi="Arial"/>
          <w:b/>
          <w:color w:val="000090"/>
          <w:sz w:val="22"/>
          <w:lang w:val="en-GB"/>
        </w:rPr>
        <w:t>3 – 21 July</w:t>
      </w:r>
      <w:r w:rsidR="00CA756D" w:rsidRPr="008F4E2D">
        <w:rPr>
          <w:rFonts w:ascii="Arial" w:hAnsi="Arial"/>
          <w:b/>
          <w:color w:val="000090"/>
          <w:sz w:val="22"/>
          <w:lang w:val="en-GB"/>
        </w:rPr>
        <w:t xml:space="preserve"> 2017</w:t>
      </w:r>
    </w:p>
    <w:p w14:paraId="11ABD12E" w14:textId="77777777" w:rsidR="00DA49E0" w:rsidRPr="008F4E2D" w:rsidRDefault="00DA49E0" w:rsidP="007D1636">
      <w:pPr>
        <w:jc w:val="both"/>
        <w:rPr>
          <w:rFonts w:ascii="Arial" w:hAnsi="Arial"/>
          <w:color w:val="000090"/>
          <w:sz w:val="22"/>
          <w:lang w:val="en-GB"/>
        </w:rPr>
      </w:pPr>
      <w:r w:rsidRPr="008F4E2D">
        <w:rPr>
          <w:rFonts w:ascii="Arial" w:hAnsi="Arial"/>
          <w:color w:val="000090"/>
          <w:sz w:val="22"/>
          <w:lang w:val="en-GB"/>
        </w:rPr>
        <w:t xml:space="preserve">CEDAW Committee, </w:t>
      </w:r>
      <w:hyperlink r:id="rId33" w:history="1">
        <w:r w:rsidRPr="008F4E2D">
          <w:rPr>
            <w:rStyle w:val="Hyperlink"/>
            <w:rFonts w:ascii="Arial" w:hAnsi="Arial"/>
            <w:sz w:val="22"/>
            <w:lang w:val="en-GB"/>
          </w:rPr>
          <w:t>67</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0784862A" w14:textId="77777777" w:rsidR="00DA49E0" w:rsidRPr="008F4E2D" w:rsidRDefault="00F92476" w:rsidP="007D1636">
      <w:pPr>
        <w:jc w:val="both"/>
        <w:rPr>
          <w:rFonts w:ascii="Arial" w:hAnsi="Arial"/>
          <w:color w:val="000090"/>
          <w:sz w:val="22"/>
          <w:lang w:val="en-GB"/>
        </w:rPr>
      </w:pPr>
      <w:r w:rsidRPr="008F4E2D">
        <w:rPr>
          <w:rFonts w:ascii="Arial" w:hAnsi="Arial"/>
          <w:color w:val="000090"/>
          <w:sz w:val="22"/>
          <w:lang w:val="en-GB"/>
        </w:rPr>
        <w:t>Barbados, Costa Rica, Italy, Montenegro, Niger, Nigeria, Romania, Thailand (deadline: mid May 2017)</w:t>
      </w:r>
    </w:p>
    <w:p w14:paraId="021BB26F" w14:textId="77777777" w:rsidR="00CA756D" w:rsidRPr="008F4E2D" w:rsidRDefault="00CA756D" w:rsidP="007D1636">
      <w:pPr>
        <w:jc w:val="both"/>
        <w:rPr>
          <w:rFonts w:ascii="Arial" w:hAnsi="Arial"/>
          <w:color w:val="000090"/>
          <w:sz w:val="22"/>
          <w:lang w:val="en-GB"/>
        </w:rPr>
      </w:pPr>
    </w:p>
    <w:p w14:paraId="7B98F023" w14:textId="77777777" w:rsidR="00CA756D" w:rsidRPr="008F4E2D" w:rsidRDefault="00CA756D" w:rsidP="00CA756D">
      <w:pPr>
        <w:jc w:val="both"/>
        <w:rPr>
          <w:rFonts w:ascii="Arial" w:hAnsi="Arial"/>
          <w:b/>
          <w:color w:val="000090"/>
          <w:sz w:val="22"/>
          <w:lang w:val="en-GB"/>
        </w:rPr>
      </w:pPr>
      <w:r w:rsidRPr="008F4E2D">
        <w:rPr>
          <w:rFonts w:ascii="Arial" w:hAnsi="Arial"/>
          <w:b/>
          <w:color w:val="000090"/>
          <w:sz w:val="22"/>
          <w:lang w:val="en-GB"/>
        </w:rPr>
        <w:t>3-28 July 2017</w:t>
      </w:r>
    </w:p>
    <w:p w14:paraId="3541682D"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 xml:space="preserve">Human Rights Committee, </w:t>
      </w:r>
      <w:hyperlink r:id="rId34" w:history="1">
        <w:r w:rsidRPr="008F4E2D">
          <w:rPr>
            <w:rStyle w:val="Hyperlink"/>
            <w:rFonts w:ascii="Arial" w:hAnsi="Arial"/>
            <w:sz w:val="22"/>
            <w:lang w:val="en-GB"/>
          </w:rPr>
          <w:t>120</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r w:rsidRPr="008F4E2D">
        <w:rPr>
          <w:rFonts w:ascii="Arial" w:hAnsi="Arial"/>
          <w:color w:val="000090"/>
          <w:sz w:val="22"/>
          <w:lang w:val="en-GB"/>
        </w:rPr>
        <w:t xml:space="preserve"> </w:t>
      </w:r>
    </w:p>
    <w:p w14:paraId="294661B0"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Honduras, Liechtenstein, Madagascar, Mongolia, Pakistan</w:t>
      </w:r>
      <w:r w:rsidR="00114E87" w:rsidRPr="008F4E2D">
        <w:rPr>
          <w:rFonts w:ascii="Arial" w:hAnsi="Arial"/>
          <w:color w:val="000090"/>
          <w:sz w:val="22"/>
          <w:lang w:val="en-GB"/>
        </w:rPr>
        <w:t>, Switzerland</w:t>
      </w:r>
      <w:r w:rsidR="00317ED8" w:rsidRPr="008F4E2D">
        <w:rPr>
          <w:rFonts w:ascii="Arial" w:hAnsi="Arial"/>
          <w:color w:val="000090"/>
          <w:sz w:val="22"/>
          <w:lang w:val="en-GB"/>
        </w:rPr>
        <w:t xml:space="preserve"> (deadline: mid May 2017)</w:t>
      </w:r>
    </w:p>
    <w:p w14:paraId="0C1E6087" w14:textId="77777777" w:rsidR="00114E87" w:rsidRPr="008F4E2D" w:rsidRDefault="00114E87" w:rsidP="00114E87">
      <w:pPr>
        <w:jc w:val="both"/>
        <w:rPr>
          <w:rFonts w:ascii="Arial" w:hAnsi="Arial"/>
          <w:color w:val="000090"/>
          <w:sz w:val="22"/>
          <w:lang w:val="en-GB"/>
        </w:rPr>
      </w:pPr>
      <w:r w:rsidRPr="008F4E2D">
        <w:rPr>
          <w:rFonts w:ascii="Arial" w:hAnsi="Arial"/>
          <w:color w:val="000090"/>
          <w:sz w:val="22"/>
          <w:lang w:val="en-GB"/>
        </w:rPr>
        <w:t>NON REPORTING STATE</w:t>
      </w:r>
    </w:p>
    <w:p w14:paraId="0469C861" w14:textId="77777777" w:rsidR="00114E87" w:rsidRPr="008F4E2D" w:rsidRDefault="00114E87" w:rsidP="00CA756D">
      <w:pPr>
        <w:jc w:val="both"/>
        <w:rPr>
          <w:rFonts w:ascii="Arial" w:hAnsi="Arial"/>
          <w:color w:val="000090"/>
          <w:sz w:val="22"/>
          <w:lang w:val="en-GB"/>
        </w:rPr>
      </w:pPr>
      <w:r w:rsidRPr="008F4E2D">
        <w:rPr>
          <w:rFonts w:ascii="Arial" w:hAnsi="Arial"/>
          <w:color w:val="000090"/>
          <w:sz w:val="22"/>
          <w:lang w:val="en-GB"/>
        </w:rPr>
        <w:t>Eritrea, Papua New Guinea, Samoa</w:t>
      </w:r>
    </w:p>
    <w:p w14:paraId="6938E097"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TASK FORCE (FOR ADOPTION OF LIST OF ISSUES PRIOR TO REPORTING)</w:t>
      </w:r>
    </w:p>
    <w:p w14:paraId="460CF944" w14:textId="77777777" w:rsidR="00CA756D" w:rsidRDefault="00CA756D" w:rsidP="00CA756D">
      <w:pPr>
        <w:jc w:val="both"/>
        <w:rPr>
          <w:rFonts w:ascii="Arial" w:hAnsi="Arial"/>
          <w:color w:val="000090"/>
          <w:sz w:val="22"/>
          <w:lang w:val="en-GB"/>
        </w:rPr>
      </w:pPr>
      <w:r w:rsidRPr="008F4E2D">
        <w:rPr>
          <w:rFonts w:ascii="Arial" w:hAnsi="Arial"/>
          <w:color w:val="000090"/>
          <w:sz w:val="22"/>
          <w:lang w:val="en-GB"/>
        </w:rPr>
        <w:t>Chad, Czech Republic, Japan</w:t>
      </w:r>
      <w:r w:rsidR="00114E87" w:rsidRPr="008F4E2D">
        <w:rPr>
          <w:rFonts w:ascii="Arial" w:hAnsi="Arial"/>
          <w:color w:val="000090"/>
          <w:sz w:val="22"/>
          <w:lang w:val="en-GB"/>
        </w:rPr>
        <w:t>, Peru</w:t>
      </w:r>
      <w:r w:rsidR="00317ED8" w:rsidRPr="008F4E2D">
        <w:rPr>
          <w:rFonts w:ascii="Arial" w:hAnsi="Arial"/>
          <w:color w:val="000090"/>
          <w:sz w:val="22"/>
          <w:lang w:val="en-GB"/>
        </w:rPr>
        <w:t xml:space="preserve"> (dea</w:t>
      </w:r>
      <w:bookmarkStart w:id="0" w:name="_GoBack"/>
      <w:bookmarkEnd w:id="0"/>
      <w:r w:rsidR="00317ED8" w:rsidRPr="008F4E2D">
        <w:rPr>
          <w:rFonts w:ascii="Arial" w:hAnsi="Arial"/>
          <w:color w:val="000090"/>
          <w:sz w:val="22"/>
          <w:lang w:val="en-GB"/>
        </w:rPr>
        <w:t>dline: 1 April 2017)</w:t>
      </w:r>
    </w:p>
    <w:p w14:paraId="0B705EB7" w14:textId="77777777" w:rsidR="00014AD4" w:rsidRDefault="00014AD4" w:rsidP="00CA756D">
      <w:pPr>
        <w:jc w:val="both"/>
        <w:rPr>
          <w:rFonts w:ascii="Arial" w:hAnsi="Arial"/>
          <w:color w:val="000090"/>
          <w:sz w:val="22"/>
          <w:lang w:val="en-GB"/>
        </w:rPr>
      </w:pPr>
    </w:p>
    <w:p w14:paraId="70EE51DE" w14:textId="63161FED" w:rsidR="00014AD4" w:rsidRPr="00D8182D" w:rsidRDefault="00014AD4" w:rsidP="00CA756D">
      <w:pPr>
        <w:jc w:val="both"/>
        <w:rPr>
          <w:rFonts w:ascii="Arial" w:hAnsi="Arial"/>
          <w:b/>
          <w:color w:val="008000"/>
          <w:sz w:val="22"/>
          <w:lang w:val="en-GB"/>
        </w:rPr>
      </w:pPr>
      <w:r w:rsidRPr="00D8182D">
        <w:rPr>
          <w:rFonts w:ascii="Arial" w:hAnsi="Arial"/>
          <w:b/>
          <w:color w:val="008000"/>
          <w:sz w:val="22"/>
          <w:lang w:val="en-GB"/>
        </w:rPr>
        <w:t>10-19 July 2017</w:t>
      </w:r>
    </w:p>
    <w:p w14:paraId="7AC37B91" w14:textId="3D0A44AD" w:rsidR="00114E87" w:rsidRPr="00D8182D" w:rsidRDefault="00014AD4" w:rsidP="007D1636">
      <w:pPr>
        <w:jc w:val="both"/>
        <w:rPr>
          <w:rFonts w:ascii="Arial" w:hAnsi="Arial"/>
          <w:color w:val="008000"/>
          <w:sz w:val="22"/>
          <w:lang w:val="en-GB"/>
        </w:rPr>
      </w:pPr>
      <w:hyperlink r:id="rId35" w:history="1">
        <w:r w:rsidRPr="00D8182D">
          <w:rPr>
            <w:rStyle w:val="Hyperlink"/>
            <w:rFonts w:ascii="Arial" w:hAnsi="Arial"/>
            <w:color w:val="008000"/>
            <w:sz w:val="22"/>
            <w:lang w:val="en-GB"/>
          </w:rPr>
          <w:t>HLPF review</w:t>
        </w:r>
      </w:hyperlink>
    </w:p>
    <w:p w14:paraId="4DF97F55" w14:textId="672732FA" w:rsidR="00014AD4" w:rsidRPr="00D8182D" w:rsidRDefault="00014AD4" w:rsidP="007D1636">
      <w:pPr>
        <w:jc w:val="both"/>
        <w:rPr>
          <w:rFonts w:ascii="Arial" w:hAnsi="Arial"/>
          <w:b/>
          <w:color w:val="008000"/>
          <w:sz w:val="22"/>
          <w:lang w:val="en-GB"/>
        </w:rPr>
      </w:pPr>
      <w:r w:rsidRPr="00D8182D">
        <w:rPr>
          <w:rFonts w:ascii="Arial" w:hAnsi="Arial"/>
          <w:color w:val="008000"/>
          <w:sz w:val="22"/>
          <w:lang w:val="en-GB"/>
        </w:rPr>
        <w:t xml:space="preserve">Argentina, Belarus, Belgium, Chile, Costa Rica, Cyprus, Czech Republic, Denmark, Ethiopia, Guatemala, Honduras, Iran, </w:t>
      </w:r>
      <w:r w:rsidR="00EA6A45" w:rsidRPr="00D8182D">
        <w:rPr>
          <w:rFonts w:ascii="Arial" w:hAnsi="Arial"/>
          <w:color w:val="008000"/>
          <w:sz w:val="22"/>
          <w:lang w:val="en-GB"/>
        </w:rPr>
        <w:t>Italy, Japan, Jordan, Kenya, Luxembourg, Malaysia, Maldives, Monaco, Netherlands, Panama, Peru, Portugal, Qatar, Slovenia, Sweden, Thailand, Togo, Uruguay</w:t>
      </w:r>
    </w:p>
    <w:p w14:paraId="3E9063F6" w14:textId="77777777" w:rsidR="00014AD4" w:rsidRDefault="00014AD4" w:rsidP="007D1636">
      <w:pPr>
        <w:jc w:val="both"/>
        <w:rPr>
          <w:rFonts w:ascii="Arial" w:hAnsi="Arial"/>
          <w:b/>
          <w:color w:val="000090"/>
          <w:sz w:val="22"/>
          <w:lang w:val="en-GB"/>
        </w:rPr>
      </w:pPr>
    </w:p>
    <w:p w14:paraId="44579F12" w14:textId="77777777" w:rsidR="00014AD4" w:rsidRPr="008F4E2D" w:rsidRDefault="00014AD4" w:rsidP="007D1636">
      <w:pPr>
        <w:jc w:val="both"/>
        <w:rPr>
          <w:rFonts w:ascii="Arial" w:hAnsi="Arial"/>
          <w:b/>
          <w:color w:val="000090"/>
          <w:sz w:val="22"/>
          <w:lang w:val="en-GB"/>
        </w:rPr>
      </w:pPr>
    </w:p>
    <w:p w14:paraId="27AAD325" w14:textId="165DE444" w:rsidR="00F16EC6" w:rsidRPr="008F4E2D" w:rsidRDefault="00F16EC6" w:rsidP="007D1636">
      <w:pPr>
        <w:jc w:val="both"/>
        <w:rPr>
          <w:rFonts w:ascii="Arial" w:hAnsi="Arial"/>
          <w:b/>
          <w:color w:val="000090"/>
          <w:sz w:val="22"/>
          <w:lang w:val="en-GB"/>
        </w:rPr>
      </w:pPr>
      <w:r w:rsidRPr="008F4E2D">
        <w:rPr>
          <w:rFonts w:ascii="Arial" w:hAnsi="Arial"/>
          <w:b/>
          <w:color w:val="000090"/>
          <w:sz w:val="22"/>
          <w:lang w:val="en-GB"/>
        </w:rPr>
        <w:t>24 July – 11 August 2017</w:t>
      </w:r>
    </w:p>
    <w:p w14:paraId="354E429A" w14:textId="262E73C5" w:rsidR="00F16EC6" w:rsidRPr="008F4E2D" w:rsidRDefault="00BF2958" w:rsidP="007D1636">
      <w:pPr>
        <w:jc w:val="both"/>
        <w:rPr>
          <w:rFonts w:ascii="Arial" w:hAnsi="Arial"/>
          <w:color w:val="000090"/>
          <w:sz w:val="22"/>
          <w:lang w:val="en-GB"/>
        </w:rPr>
      </w:pPr>
      <w:r w:rsidRPr="008F4E2D">
        <w:rPr>
          <w:rFonts w:ascii="Arial" w:hAnsi="Arial"/>
          <w:color w:val="000090"/>
          <w:sz w:val="22"/>
          <w:lang w:val="en-GB"/>
        </w:rPr>
        <w:t xml:space="preserve">CAT Committee, </w:t>
      </w:r>
      <w:hyperlink r:id="rId36" w:history="1">
        <w:r w:rsidRPr="008F4E2D">
          <w:rPr>
            <w:rStyle w:val="Hyperlink"/>
            <w:rFonts w:ascii="Arial" w:hAnsi="Arial"/>
            <w:sz w:val="22"/>
            <w:lang w:val="en-GB"/>
          </w:rPr>
          <w:t>61</w:t>
        </w:r>
        <w:r w:rsidRPr="008F4E2D">
          <w:rPr>
            <w:rStyle w:val="Hyperlink"/>
            <w:rFonts w:ascii="Arial" w:hAnsi="Arial"/>
            <w:sz w:val="22"/>
            <w:vertAlign w:val="superscript"/>
            <w:lang w:val="en-GB"/>
          </w:rPr>
          <w:t>st</w:t>
        </w:r>
        <w:r w:rsidRPr="008F4E2D">
          <w:rPr>
            <w:rStyle w:val="Hyperlink"/>
            <w:rFonts w:ascii="Arial" w:hAnsi="Arial"/>
            <w:sz w:val="22"/>
            <w:lang w:val="en-GB"/>
          </w:rPr>
          <w:t xml:space="preserve"> session</w:t>
        </w:r>
      </w:hyperlink>
    </w:p>
    <w:p w14:paraId="515ADD7C" w14:textId="3CCDD76B" w:rsidR="00BF2958" w:rsidRPr="008F4E2D" w:rsidRDefault="00BF2958" w:rsidP="007D1636">
      <w:pPr>
        <w:jc w:val="both"/>
        <w:rPr>
          <w:rFonts w:ascii="Arial" w:hAnsi="Arial"/>
          <w:color w:val="000090"/>
          <w:sz w:val="22"/>
          <w:lang w:val="en-GB"/>
        </w:rPr>
      </w:pPr>
      <w:r w:rsidRPr="008F4E2D">
        <w:rPr>
          <w:rFonts w:ascii="Arial" w:hAnsi="Arial"/>
          <w:color w:val="000090"/>
          <w:sz w:val="22"/>
          <w:lang w:val="en-GB"/>
        </w:rPr>
        <w:t>Antigua and Barbuda, Ireland, Panama, Paraguay (deadline early July 2017)</w:t>
      </w:r>
    </w:p>
    <w:p w14:paraId="5F1C00CA" w14:textId="77777777" w:rsidR="00BF2958" w:rsidRPr="008F4E2D" w:rsidRDefault="00BF2958" w:rsidP="007D1636">
      <w:pPr>
        <w:jc w:val="both"/>
        <w:rPr>
          <w:rFonts w:ascii="Arial" w:hAnsi="Arial"/>
          <w:color w:val="000090"/>
          <w:sz w:val="22"/>
          <w:lang w:val="en-GB"/>
        </w:rPr>
      </w:pPr>
    </w:p>
    <w:p w14:paraId="38687006" w14:textId="77777777" w:rsidR="00C51EBC" w:rsidRPr="008F4E2D" w:rsidRDefault="00120F26" w:rsidP="007D1636">
      <w:pPr>
        <w:jc w:val="both"/>
        <w:rPr>
          <w:rFonts w:ascii="Arial" w:hAnsi="Arial"/>
          <w:b/>
          <w:color w:val="000090"/>
          <w:sz w:val="22"/>
          <w:lang w:val="en-GB"/>
        </w:rPr>
      </w:pPr>
      <w:r w:rsidRPr="008F4E2D">
        <w:rPr>
          <w:rFonts w:ascii="Arial" w:hAnsi="Arial"/>
          <w:b/>
          <w:color w:val="000090"/>
          <w:sz w:val="22"/>
          <w:lang w:val="en-GB"/>
        </w:rPr>
        <w:t>August</w:t>
      </w:r>
      <w:r w:rsidR="00C51EBC" w:rsidRPr="008F4E2D">
        <w:rPr>
          <w:rFonts w:ascii="Arial" w:hAnsi="Arial"/>
          <w:b/>
          <w:color w:val="000090"/>
          <w:sz w:val="22"/>
          <w:lang w:val="en-GB"/>
        </w:rPr>
        <w:t xml:space="preserve"> </w:t>
      </w:r>
    </w:p>
    <w:p w14:paraId="199E63E2" w14:textId="77777777" w:rsidR="00C51EBC" w:rsidRPr="008F4E2D" w:rsidRDefault="00C51EBC" w:rsidP="007D1636">
      <w:pPr>
        <w:jc w:val="both"/>
        <w:rPr>
          <w:rFonts w:ascii="Arial" w:hAnsi="Arial"/>
          <w:color w:val="000090"/>
          <w:sz w:val="22"/>
          <w:lang w:val="en-GB"/>
        </w:rPr>
      </w:pPr>
      <w:r w:rsidRPr="008F4E2D">
        <w:rPr>
          <w:rFonts w:ascii="Arial" w:hAnsi="Arial"/>
          <w:color w:val="000090"/>
          <w:sz w:val="22"/>
          <w:lang w:val="en-GB"/>
        </w:rPr>
        <w:t>CRPD Committee, 18</w:t>
      </w:r>
      <w:r w:rsidRPr="008F4E2D">
        <w:rPr>
          <w:rFonts w:ascii="Arial" w:hAnsi="Arial"/>
          <w:color w:val="000090"/>
          <w:sz w:val="22"/>
          <w:vertAlign w:val="superscript"/>
          <w:lang w:val="en-GB"/>
        </w:rPr>
        <w:t>th</w:t>
      </w:r>
      <w:r w:rsidRPr="008F4E2D">
        <w:rPr>
          <w:rFonts w:ascii="Arial" w:hAnsi="Arial"/>
          <w:color w:val="000090"/>
          <w:sz w:val="22"/>
          <w:lang w:val="en-GB"/>
        </w:rPr>
        <w:t xml:space="preserve"> session</w:t>
      </w:r>
    </w:p>
    <w:p w14:paraId="754368AE" w14:textId="0258F9BA" w:rsidR="00C51EBC" w:rsidRPr="008F4E2D" w:rsidRDefault="001C73DF" w:rsidP="007D1636">
      <w:pPr>
        <w:jc w:val="both"/>
        <w:rPr>
          <w:rFonts w:ascii="Arial" w:hAnsi="Arial"/>
          <w:color w:val="000090"/>
          <w:sz w:val="22"/>
          <w:lang w:val="en-GB"/>
        </w:rPr>
      </w:pPr>
      <w:r w:rsidRPr="008F4E2D">
        <w:rPr>
          <w:rFonts w:ascii="Arial" w:hAnsi="Arial"/>
          <w:color w:val="000090"/>
          <w:sz w:val="22"/>
          <w:lang w:val="en-GB"/>
        </w:rPr>
        <w:t>Haiti, Latvia, Luxembourg, Montenegro, Morocco, United Kingdom, Panama- TBC</w:t>
      </w:r>
    </w:p>
    <w:p w14:paraId="6F207F99" w14:textId="4BD8FD4A" w:rsidR="00F111AE" w:rsidRPr="008F4E2D" w:rsidRDefault="00F111AE" w:rsidP="007D1636">
      <w:pPr>
        <w:jc w:val="both"/>
        <w:rPr>
          <w:rFonts w:ascii="Arial" w:hAnsi="Arial"/>
          <w:b/>
          <w:color w:val="000090"/>
          <w:sz w:val="22"/>
          <w:lang w:val="en-GB"/>
        </w:rPr>
      </w:pPr>
      <w:r w:rsidRPr="008F4E2D">
        <w:rPr>
          <w:rFonts w:ascii="Arial" w:hAnsi="Arial"/>
          <w:b/>
          <w:color w:val="000090"/>
          <w:sz w:val="22"/>
          <w:lang w:val="en-GB"/>
        </w:rPr>
        <w:t>11 – 29 September 2017</w:t>
      </w:r>
    </w:p>
    <w:p w14:paraId="617B2220" w14:textId="71E1D6A7" w:rsidR="00F111AE" w:rsidRPr="008F4E2D" w:rsidRDefault="00F111AE" w:rsidP="007D1636">
      <w:pPr>
        <w:jc w:val="both"/>
        <w:rPr>
          <w:rFonts w:ascii="Arial" w:hAnsi="Arial"/>
          <w:color w:val="000090"/>
          <w:sz w:val="22"/>
          <w:lang w:val="en-GB"/>
        </w:rPr>
      </w:pPr>
      <w:r w:rsidRPr="008F4E2D">
        <w:rPr>
          <w:rFonts w:ascii="Arial" w:hAnsi="Arial"/>
          <w:color w:val="000090"/>
          <w:sz w:val="22"/>
          <w:lang w:val="en-GB"/>
        </w:rPr>
        <w:t xml:space="preserve">CRC Committee, </w:t>
      </w:r>
      <w:hyperlink r:id="rId37" w:history="1">
        <w:r w:rsidRPr="008F4E2D">
          <w:rPr>
            <w:rStyle w:val="Hyperlink"/>
            <w:rFonts w:ascii="Arial" w:hAnsi="Arial"/>
            <w:sz w:val="22"/>
            <w:lang w:val="en-GB"/>
          </w:rPr>
          <w:t>76</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069EFD7B" w14:textId="555E5B97" w:rsidR="00F111AE" w:rsidRPr="008F4E2D" w:rsidRDefault="00F111AE" w:rsidP="007D1636">
      <w:pPr>
        <w:jc w:val="both"/>
        <w:rPr>
          <w:rFonts w:ascii="Arial" w:hAnsi="Arial"/>
          <w:color w:val="000090"/>
          <w:sz w:val="22"/>
          <w:lang w:val="en-GB"/>
        </w:rPr>
      </w:pPr>
      <w:r w:rsidRPr="008F4E2D">
        <w:rPr>
          <w:rFonts w:ascii="Arial" w:hAnsi="Arial"/>
          <w:color w:val="000090"/>
          <w:sz w:val="22"/>
          <w:lang w:val="en-GB"/>
        </w:rPr>
        <w:t>Democratic People's Republic of Korea, Denmark, Ecuador, Republic of Moldova, Tajikistan, Vanuatu</w:t>
      </w:r>
      <w:r w:rsidR="009F07AE" w:rsidRPr="008F4E2D">
        <w:rPr>
          <w:rFonts w:ascii="Arial" w:hAnsi="Arial"/>
          <w:color w:val="000090"/>
          <w:sz w:val="22"/>
          <w:lang w:val="en-GB"/>
        </w:rPr>
        <w:t xml:space="preserve"> (deadline 1 July 2017)</w:t>
      </w:r>
    </w:p>
    <w:p w14:paraId="4CCBF104" w14:textId="77777777" w:rsidR="00F111AE" w:rsidRPr="008F4E2D" w:rsidRDefault="00F111AE" w:rsidP="007D1636">
      <w:pPr>
        <w:jc w:val="both"/>
        <w:rPr>
          <w:rFonts w:ascii="Arial" w:hAnsi="Arial"/>
          <w:color w:val="000090"/>
          <w:sz w:val="22"/>
          <w:lang w:val="en-GB"/>
        </w:rPr>
      </w:pPr>
    </w:p>
    <w:p w14:paraId="3613BFEA" w14:textId="77777777" w:rsidR="00120F26" w:rsidRPr="008F4E2D" w:rsidRDefault="00120F26" w:rsidP="007D1636">
      <w:pPr>
        <w:jc w:val="both"/>
        <w:rPr>
          <w:rFonts w:ascii="Arial" w:hAnsi="Arial"/>
          <w:b/>
          <w:color w:val="000090"/>
          <w:sz w:val="22"/>
          <w:lang w:val="en-GB"/>
        </w:rPr>
      </w:pPr>
      <w:r w:rsidRPr="008F4E2D">
        <w:rPr>
          <w:rFonts w:ascii="Arial" w:hAnsi="Arial"/>
          <w:b/>
          <w:color w:val="000090"/>
          <w:sz w:val="22"/>
          <w:lang w:val="en-GB"/>
        </w:rPr>
        <w:t>18 September – 6 October</w:t>
      </w:r>
    </w:p>
    <w:p w14:paraId="2EB652A5" w14:textId="77777777" w:rsidR="00120F26" w:rsidRPr="008F4E2D" w:rsidRDefault="00120F26" w:rsidP="007D1636">
      <w:pPr>
        <w:jc w:val="both"/>
        <w:rPr>
          <w:rFonts w:ascii="Arial" w:hAnsi="Arial"/>
          <w:color w:val="000090"/>
          <w:sz w:val="22"/>
          <w:lang w:val="en-GB"/>
        </w:rPr>
      </w:pPr>
      <w:r w:rsidRPr="008F4E2D">
        <w:rPr>
          <w:rFonts w:ascii="Arial" w:hAnsi="Arial"/>
          <w:color w:val="000090"/>
          <w:sz w:val="22"/>
          <w:lang w:val="en-GB"/>
        </w:rPr>
        <w:t xml:space="preserve">CESCR Committee, </w:t>
      </w:r>
      <w:hyperlink r:id="rId38" w:history="1">
        <w:r w:rsidRPr="008F4E2D">
          <w:rPr>
            <w:rStyle w:val="Hyperlink"/>
            <w:rFonts w:ascii="Arial" w:hAnsi="Arial"/>
            <w:sz w:val="22"/>
            <w:lang w:val="en-GB"/>
          </w:rPr>
          <w:t>62</w:t>
        </w:r>
        <w:r w:rsidRPr="008F4E2D">
          <w:rPr>
            <w:rStyle w:val="Hyperlink"/>
            <w:rFonts w:ascii="Arial" w:hAnsi="Arial"/>
            <w:sz w:val="22"/>
            <w:vertAlign w:val="superscript"/>
            <w:lang w:val="en-GB"/>
          </w:rPr>
          <w:t>nd</w:t>
        </w:r>
        <w:r w:rsidRPr="008F4E2D">
          <w:rPr>
            <w:rStyle w:val="Hyperlink"/>
            <w:rFonts w:ascii="Arial" w:hAnsi="Arial"/>
            <w:sz w:val="22"/>
            <w:lang w:val="en-GB"/>
          </w:rPr>
          <w:t xml:space="preserve"> session</w:t>
        </w:r>
      </w:hyperlink>
    </w:p>
    <w:p w14:paraId="238D473B" w14:textId="77777777" w:rsidR="00120F26" w:rsidRPr="008F4E2D" w:rsidRDefault="00620AC8" w:rsidP="007D1636">
      <w:pPr>
        <w:jc w:val="both"/>
        <w:rPr>
          <w:rFonts w:ascii="Arial" w:hAnsi="Arial"/>
          <w:color w:val="000090"/>
          <w:sz w:val="22"/>
          <w:lang w:val="en-GB"/>
        </w:rPr>
      </w:pPr>
      <w:r w:rsidRPr="008F4E2D">
        <w:rPr>
          <w:rFonts w:ascii="Arial" w:hAnsi="Arial"/>
          <w:color w:val="000090"/>
          <w:sz w:val="22"/>
          <w:lang w:val="en-GB"/>
        </w:rPr>
        <w:t>Colombia, Mexico, New Zealand, Republic of Korea, Republic of Moldova, Russian Federation, Spain (deadline mid August 2017)</w:t>
      </w:r>
    </w:p>
    <w:p w14:paraId="7DF25A40" w14:textId="77777777" w:rsidR="00120F26" w:rsidRPr="008F4E2D" w:rsidRDefault="00120F26" w:rsidP="007D1636">
      <w:pPr>
        <w:jc w:val="both"/>
        <w:rPr>
          <w:rFonts w:ascii="Arial" w:hAnsi="Arial"/>
          <w:b/>
          <w:color w:val="000090"/>
          <w:sz w:val="22"/>
          <w:lang w:val="en-GB"/>
        </w:rPr>
      </w:pPr>
    </w:p>
    <w:p w14:paraId="557D55D1" w14:textId="77777777" w:rsidR="00CA756D" w:rsidRPr="008F4E2D" w:rsidRDefault="00CA756D" w:rsidP="007D1636">
      <w:pPr>
        <w:jc w:val="both"/>
        <w:rPr>
          <w:rFonts w:ascii="Arial" w:hAnsi="Arial"/>
          <w:b/>
          <w:color w:val="000090"/>
          <w:sz w:val="22"/>
          <w:lang w:val="en-GB"/>
        </w:rPr>
      </w:pPr>
      <w:r w:rsidRPr="008F4E2D">
        <w:rPr>
          <w:rFonts w:ascii="Arial" w:hAnsi="Arial"/>
          <w:b/>
          <w:color w:val="000090"/>
          <w:sz w:val="22"/>
          <w:lang w:val="en-GB"/>
        </w:rPr>
        <w:t xml:space="preserve">16 October- 3 November </w:t>
      </w:r>
    </w:p>
    <w:p w14:paraId="44520379" w14:textId="77777777" w:rsidR="00317ED8" w:rsidRPr="008F4E2D" w:rsidRDefault="00317ED8" w:rsidP="007D1636">
      <w:pPr>
        <w:jc w:val="both"/>
        <w:rPr>
          <w:rFonts w:ascii="Arial" w:hAnsi="Arial"/>
          <w:color w:val="000090"/>
          <w:sz w:val="22"/>
          <w:lang w:val="en-GB"/>
        </w:rPr>
      </w:pPr>
      <w:r w:rsidRPr="008F4E2D">
        <w:rPr>
          <w:rFonts w:ascii="Arial" w:hAnsi="Arial"/>
          <w:color w:val="000090"/>
          <w:sz w:val="22"/>
          <w:lang w:val="en-GB"/>
        </w:rPr>
        <w:t xml:space="preserve">Human Rights Committee, </w:t>
      </w:r>
      <w:hyperlink r:id="rId39" w:history="1">
        <w:r w:rsidRPr="008F4E2D">
          <w:rPr>
            <w:rStyle w:val="Hyperlink"/>
            <w:rFonts w:ascii="Arial" w:hAnsi="Arial"/>
            <w:sz w:val="22"/>
            <w:lang w:val="en-GB"/>
          </w:rPr>
          <w:t>121</w:t>
        </w:r>
        <w:r w:rsidRPr="008F4E2D">
          <w:rPr>
            <w:rStyle w:val="Hyperlink"/>
            <w:rFonts w:ascii="Arial" w:hAnsi="Arial"/>
            <w:sz w:val="22"/>
            <w:vertAlign w:val="superscript"/>
            <w:lang w:val="en-GB"/>
          </w:rPr>
          <w:t>st</w:t>
        </w:r>
        <w:r w:rsidRPr="008F4E2D">
          <w:rPr>
            <w:rStyle w:val="Hyperlink"/>
            <w:rFonts w:ascii="Arial" w:hAnsi="Arial"/>
            <w:sz w:val="22"/>
            <w:lang w:val="en-GB"/>
          </w:rPr>
          <w:t xml:space="preserve"> session</w:t>
        </w:r>
      </w:hyperlink>
    </w:p>
    <w:p w14:paraId="195C1CEA" w14:textId="77777777" w:rsidR="00CA756D" w:rsidRPr="008F4E2D" w:rsidRDefault="00861D23" w:rsidP="00CA756D">
      <w:pPr>
        <w:jc w:val="both"/>
        <w:rPr>
          <w:rFonts w:ascii="Arial" w:hAnsi="Arial"/>
          <w:color w:val="000090"/>
          <w:sz w:val="22"/>
          <w:lang w:val="en-GB"/>
        </w:rPr>
      </w:pPr>
      <w:r w:rsidRPr="008F4E2D">
        <w:rPr>
          <w:rFonts w:ascii="Arial" w:hAnsi="Arial"/>
          <w:color w:val="000090"/>
          <w:sz w:val="22"/>
          <w:lang w:val="en-GB"/>
        </w:rPr>
        <w:t xml:space="preserve">Australia, Cameroon, Democratic Republic of Congo, </w:t>
      </w:r>
      <w:r w:rsidR="00CA756D" w:rsidRPr="008F4E2D">
        <w:rPr>
          <w:rFonts w:ascii="Arial" w:hAnsi="Arial"/>
          <w:color w:val="000090"/>
          <w:sz w:val="22"/>
          <w:lang w:val="en-GB"/>
        </w:rPr>
        <w:t>Dominican Republic,</w:t>
      </w:r>
      <w:r w:rsidRPr="008F4E2D">
        <w:rPr>
          <w:rFonts w:ascii="Arial" w:hAnsi="Arial"/>
          <w:color w:val="000090"/>
          <w:sz w:val="22"/>
          <w:lang w:val="en-GB"/>
        </w:rPr>
        <w:t xml:space="preserve"> Jordan, Mauritius </w:t>
      </w:r>
      <w:r w:rsidR="00317ED8" w:rsidRPr="008F4E2D">
        <w:rPr>
          <w:rFonts w:ascii="Arial" w:hAnsi="Arial"/>
          <w:color w:val="000090"/>
          <w:sz w:val="22"/>
          <w:lang w:val="en-GB"/>
        </w:rPr>
        <w:t>(deadline: early September 2017)</w:t>
      </w:r>
    </w:p>
    <w:p w14:paraId="7DCDFC52"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NON REPORTING STATE</w:t>
      </w:r>
    </w:p>
    <w:p w14:paraId="6255C249" w14:textId="77777777" w:rsidR="00CA756D" w:rsidRPr="008F4E2D" w:rsidRDefault="00861D23" w:rsidP="00CA756D">
      <w:pPr>
        <w:jc w:val="both"/>
        <w:rPr>
          <w:rFonts w:ascii="Arial" w:hAnsi="Arial"/>
          <w:color w:val="000090"/>
          <w:sz w:val="22"/>
          <w:lang w:val="en-GB"/>
        </w:rPr>
      </w:pPr>
      <w:r w:rsidRPr="008F4E2D">
        <w:rPr>
          <w:rFonts w:ascii="Arial" w:hAnsi="Arial"/>
          <w:color w:val="000090"/>
          <w:sz w:val="22"/>
          <w:lang w:val="en-GB"/>
        </w:rPr>
        <w:t>Swaziland</w:t>
      </w:r>
      <w:r w:rsidR="00CA756D" w:rsidRPr="008F4E2D">
        <w:rPr>
          <w:rFonts w:ascii="Arial" w:hAnsi="Arial"/>
          <w:color w:val="000090"/>
          <w:sz w:val="22"/>
          <w:lang w:val="en-GB"/>
        </w:rPr>
        <w:t>, Timor-Leste</w:t>
      </w:r>
      <w:r w:rsidR="00317ED8" w:rsidRPr="008F4E2D">
        <w:rPr>
          <w:rFonts w:ascii="Arial" w:hAnsi="Arial"/>
          <w:color w:val="000090"/>
          <w:sz w:val="22"/>
          <w:lang w:val="en-GB"/>
        </w:rPr>
        <w:t xml:space="preserve"> (deadline: early September 2017)</w:t>
      </w:r>
    </w:p>
    <w:p w14:paraId="0F0B44F6" w14:textId="77777777" w:rsidR="00861D23" w:rsidRPr="008F4E2D" w:rsidRDefault="00861D23" w:rsidP="00861D23">
      <w:pPr>
        <w:jc w:val="both"/>
        <w:rPr>
          <w:rFonts w:ascii="Arial" w:hAnsi="Arial"/>
          <w:color w:val="000090"/>
          <w:sz w:val="22"/>
          <w:lang w:val="en-GB"/>
        </w:rPr>
      </w:pPr>
      <w:r w:rsidRPr="008F4E2D">
        <w:rPr>
          <w:rFonts w:ascii="Arial" w:hAnsi="Arial"/>
          <w:color w:val="000090"/>
          <w:sz w:val="22"/>
          <w:lang w:val="en-GB"/>
        </w:rPr>
        <w:t>TASK FORCES (FOR ADOPTION OF LIST OF ISSUES)</w:t>
      </w:r>
    </w:p>
    <w:p w14:paraId="3E614E0F" w14:textId="77777777" w:rsidR="00861D23" w:rsidRPr="008F4E2D" w:rsidRDefault="00861D23" w:rsidP="00CA756D">
      <w:pPr>
        <w:jc w:val="both"/>
        <w:rPr>
          <w:rFonts w:ascii="Arial" w:hAnsi="Arial"/>
          <w:color w:val="000090"/>
          <w:sz w:val="22"/>
          <w:lang w:val="en-GB"/>
        </w:rPr>
      </w:pPr>
      <w:r w:rsidRPr="008F4E2D">
        <w:rPr>
          <w:rFonts w:ascii="Arial" w:hAnsi="Arial"/>
          <w:color w:val="000090"/>
          <w:sz w:val="22"/>
          <w:lang w:val="en-GB"/>
        </w:rPr>
        <w:t>Bahamas, Lao People's Democratic Republic, Vanuatu</w:t>
      </w:r>
    </w:p>
    <w:p w14:paraId="35FC743C"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TASK FORCE (FOR ADOPTION OF LIST OF ISSUES PRIOR TO REPORTING)</w:t>
      </w:r>
    </w:p>
    <w:p w14:paraId="3103F305" w14:textId="77777777" w:rsidR="00CA756D" w:rsidRPr="008F4E2D" w:rsidRDefault="00CA756D" w:rsidP="00CA756D">
      <w:pPr>
        <w:jc w:val="both"/>
        <w:rPr>
          <w:rFonts w:ascii="Arial" w:hAnsi="Arial"/>
          <w:color w:val="000090"/>
          <w:sz w:val="22"/>
          <w:lang w:val="en-GB"/>
        </w:rPr>
      </w:pPr>
      <w:r w:rsidRPr="008F4E2D">
        <w:rPr>
          <w:rFonts w:ascii="Arial" w:hAnsi="Arial"/>
          <w:color w:val="000090"/>
          <w:sz w:val="22"/>
          <w:lang w:val="en-GB"/>
        </w:rPr>
        <w:t>Germany, Israel, Uruguay</w:t>
      </w:r>
      <w:r w:rsidR="00317ED8" w:rsidRPr="008F4E2D">
        <w:rPr>
          <w:rFonts w:ascii="Arial" w:hAnsi="Arial"/>
          <w:color w:val="000090"/>
          <w:sz w:val="22"/>
          <w:lang w:val="en-GB"/>
        </w:rPr>
        <w:t xml:space="preserve"> (deadline: 1 August 2017)</w:t>
      </w:r>
    </w:p>
    <w:p w14:paraId="7F8EDCC1" w14:textId="77777777" w:rsidR="00CA756D" w:rsidRPr="008F4E2D" w:rsidRDefault="00CA756D" w:rsidP="007D1636">
      <w:pPr>
        <w:jc w:val="both"/>
        <w:rPr>
          <w:rFonts w:ascii="Arial" w:hAnsi="Arial"/>
          <w:color w:val="000090"/>
          <w:sz w:val="22"/>
          <w:lang w:val="en-GB"/>
        </w:rPr>
      </w:pPr>
    </w:p>
    <w:p w14:paraId="26B7E56E" w14:textId="77777777" w:rsidR="00DA49E0" w:rsidRPr="008F4E2D" w:rsidRDefault="00DA49E0" w:rsidP="007D1636">
      <w:pPr>
        <w:jc w:val="both"/>
        <w:rPr>
          <w:rFonts w:ascii="Arial" w:hAnsi="Arial"/>
          <w:b/>
          <w:color w:val="000090"/>
          <w:sz w:val="22"/>
          <w:lang w:val="en-GB"/>
        </w:rPr>
      </w:pPr>
      <w:r w:rsidRPr="008F4E2D">
        <w:rPr>
          <w:rFonts w:ascii="Arial" w:hAnsi="Arial"/>
          <w:b/>
          <w:color w:val="000090"/>
          <w:sz w:val="22"/>
          <w:lang w:val="en-GB"/>
        </w:rPr>
        <w:t>23 October – 17 November</w:t>
      </w:r>
    </w:p>
    <w:p w14:paraId="77E9769D" w14:textId="77777777" w:rsidR="00DA49E0" w:rsidRPr="008F4E2D" w:rsidRDefault="00DA49E0" w:rsidP="007D1636">
      <w:pPr>
        <w:jc w:val="both"/>
        <w:rPr>
          <w:rFonts w:ascii="Arial" w:hAnsi="Arial"/>
          <w:color w:val="000090"/>
          <w:sz w:val="22"/>
          <w:lang w:val="en-GB"/>
        </w:rPr>
      </w:pPr>
      <w:r w:rsidRPr="008F4E2D">
        <w:rPr>
          <w:rFonts w:ascii="Arial" w:hAnsi="Arial"/>
          <w:color w:val="000090"/>
          <w:sz w:val="22"/>
          <w:lang w:val="en-GB"/>
        </w:rPr>
        <w:t xml:space="preserve">CEDAW Committee, </w:t>
      </w:r>
      <w:hyperlink r:id="rId40" w:history="1">
        <w:r w:rsidRPr="008F4E2D">
          <w:rPr>
            <w:rStyle w:val="Hyperlink"/>
            <w:rFonts w:ascii="Arial" w:hAnsi="Arial"/>
            <w:sz w:val="22"/>
            <w:lang w:val="en-GB"/>
          </w:rPr>
          <w:t>68</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p>
    <w:p w14:paraId="52785414" w14:textId="77777777" w:rsidR="00DA49E0" w:rsidRPr="008F4E2D" w:rsidRDefault="00F92476" w:rsidP="007D1636">
      <w:pPr>
        <w:jc w:val="both"/>
        <w:rPr>
          <w:rFonts w:ascii="Arial" w:hAnsi="Arial"/>
          <w:color w:val="000090"/>
          <w:sz w:val="22"/>
          <w:lang w:val="en-GB"/>
        </w:rPr>
      </w:pPr>
      <w:r w:rsidRPr="008F4E2D">
        <w:rPr>
          <w:rFonts w:ascii="Arial" w:hAnsi="Arial"/>
          <w:color w:val="000090"/>
          <w:sz w:val="22"/>
          <w:lang w:val="en-GB"/>
        </w:rPr>
        <w:t>Burkina Faso, Democratic People's Republic of Korea, Guatemala, Israel, Kenya, Kuwait, Monaco, Nauru, Norway, Oman, Paraguay, Singapore (deadline</w:t>
      </w:r>
      <w:r w:rsidR="00FA26F4" w:rsidRPr="008F4E2D">
        <w:rPr>
          <w:rFonts w:ascii="Arial" w:hAnsi="Arial"/>
          <w:color w:val="000090"/>
          <w:sz w:val="22"/>
          <w:lang w:val="en-GB"/>
        </w:rPr>
        <w:t>: mid August 2017)</w:t>
      </w:r>
    </w:p>
    <w:p w14:paraId="6D3E6498" w14:textId="77777777" w:rsidR="004D6858" w:rsidRPr="008F4E2D" w:rsidRDefault="004D6858" w:rsidP="007D1636">
      <w:pPr>
        <w:jc w:val="both"/>
        <w:rPr>
          <w:rFonts w:ascii="Arial" w:hAnsi="Arial"/>
          <w:color w:val="000090"/>
          <w:sz w:val="22"/>
          <w:lang w:val="en-GB"/>
        </w:rPr>
      </w:pPr>
    </w:p>
    <w:p w14:paraId="0DA6198D" w14:textId="77777777" w:rsidR="000D1009" w:rsidRPr="008F4E2D" w:rsidRDefault="000D1009" w:rsidP="007D1636">
      <w:pPr>
        <w:jc w:val="both"/>
        <w:rPr>
          <w:rFonts w:ascii="Arial" w:hAnsi="Arial"/>
          <w:color w:val="000090"/>
          <w:sz w:val="22"/>
          <w:lang w:val="en-GB"/>
        </w:rPr>
      </w:pPr>
    </w:p>
    <w:p w14:paraId="382EF34A" w14:textId="77777777" w:rsidR="00754FD5" w:rsidRPr="008F4E2D" w:rsidRDefault="00754FD5" w:rsidP="00754FD5">
      <w:pPr>
        <w:jc w:val="both"/>
        <w:rPr>
          <w:rFonts w:ascii="Arial" w:hAnsi="Arial"/>
          <w:b/>
          <w:color w:val="943634"/>
          <w:sz w:val="22"/>
          <w:u w:val="single"/>
          <w:lang w:val="en-GB"/>
        </w:rPr>
      </w:pPr>
      <w:r w:rsidRPr="008F4E2D">
        <w:rPr>
          <w:rFonts w:ascii="Arial" w:hAnsi="Arial"/>
          <w:b/>
          <w:color w:val="943634"/>
          <w:sz w:val="22"/>
          <w:u w:val="single"/>
          <w:lang w:val="en-GB"/>
        </w:rPr>
        <w:t xml:space="preserve">Nov 2017 </w:t>
      </w:r>
    </w:p>
    <w:p w14:paraId="7C383924" w14:textId="77777777" w:rsidR="00754FD5" w:rsidRPr="008F4E2D" w:rsidRDefault="00754FD5" w:rsidP="00754FD5">
      <w:pPr>
        <w:jc w:val="both"/>
        <w:rPr>
          <w:rFonts w:ascii="Arial" w:hAnsi="Arial"/>
          <w:b/>
          <w:color w:val="943634"/>
          <w:sz w:val="22"/>
          <w:lang w:val="en-GB"/>
        </w:rPr>
      </w:pPr>
      <w:r w:rsidRPr="008F4E2D">
        <w:rPr>
          <w:rFonts w:ascii="Arial" w:hAnsi="Arial"/>
          <w:b/>
          <w:color w:val="943634"/>
          <w:sz w:val="22"/>
          <w:lang w:val="en-GB"/>
        </w:rPr>
        <w:t xml:space="preserve">UPR 28th session </w:t>
      </w:r>
    </w:p>
    <w:p w14:paraId="13F5236D" w14:textId="77777777" w:rsidR="00754FD5" w:rsidRPr="008F4E2D" w:rsidRDefault="00754FD5" w:rsidP="00754FD5">
      <w:pPr>
        <w:jc w:val="both"/>
        <w:rPr>
          <w:rFonts w:ascii="Arial" w:hAnsi="Arial"/>
          <w:color w:val="943634"/>
          <w:sz w:val="22"/>
          <w:lang w:val="en-GB"/>
        </w:rPr>
      </w:pPr>
      <w:r w:rsidRPr="008F4E2D">
        <w:rPr>
          <w:rFonts w:ascii="Arial" w:hAnsi="Arial"/>
          <w:color w:val="943634"/>
          <w:sz w:val="22"/>
          <w:lang w:val="en-GB"/>
        </w:rPr>
        <w:t>Czech Republic, Argentina, Gabon, Ghana, Peru, Guatemala, Benin, Republic of Korea, Switzerland, Pakistan, Zambia, Japan, Ukraine, Sri Lanka (Deadline 23/03/2017)</w:t>
      </w:r>
    </w:p>
    <w:p w14:paraId="3E5CBE20" w14:textId="77777777" w:rsidR="00754FD5" w:rsidRPr="008F4E2D" w:rsidRDefault="00754FD5" w:rsidP="007D1636">
      <w:pPr>
        <w:jc w:val="both"/>
        <w:rPr>
          <w:rFonts w:ascii="Arial" w:hAnsi="Arial"/>
          <w:color w:val="943634"/>
          <w:sz w:val="22"/>
          <w:lang w:val="en-GB"/>
        </w:rPr>
      </w:pPr>
    </w:p>
    <w:p w14:paraId="06F6ADF1" w14:textId="77777777" w:rsidR="004D6858" w:rsidRPr="008F4E2D" w:rsidRDefault="004D6858" w:rsidP="007D1636">
      <w:pPr>
        <w:jc w:val="both"/>
        <w:rPr>
          <w:rFonts w:ascii="Arial" w:hAnsi="Arial"/>
          <w:b/>
          <w:color w:val="000090"/>
          <w:sz w:val="22"/>
          <w:u w:val="single"/>
          <w:lang w:val="en-GB"/>
        </w:rPr>
      </w:pPr>
      <w:r w:rsidRPr="008F4E2D">
        <w:rPr>
          <w:rFonts w:ascii="Arial" w:hAnsi="Arial"/>
          <w:b/>
          <w:color w:val="000090"/>
          <w:sz w:val="22"/>
          <w:u w:val="single"/>
          <w:lang w:val="en-GB"/>
        </w:rPr>
        <w:t>2018</w:t>
      </w:r>
      <w:r w:rsidR="007A17E7" w:rsidRPr="008F4E2D">
        <w:rPr>
          <w:rFonts w:ascii="Arial" w:hAnsi="Arial"/>
          <w:b/>
          <w:color w:val="000090"/>
          <w:sz w:val="22"/>
          <w:u w:val="single"/>
          <w:lang w:val="en-GB"/>
        </w:rPr>
        <w:t>- TBC/TBA</w:t>
      </w:r>
    </w:p>
    <w:p w14:paraId="407BA1A3" w14:textId="77777777" w:rsidR="00DA49E0" w:rsidRPr="008F4E2D" w:rsidRDefault="00DA49E0" w:rsidP="007D1636">
      <w:pPr>
        <w:jc w:val="both"/>
        <w:rPr>
          <w:rFonts w:ascii="Arial" w:hAnsi="Arial"/>
          <w:color w:val="000090"/>
          <w:sz w:val="22"/>
          <w:lang w:val="en-GB"/>
        </w:rPr>
      </w:pPr>
    </w:p>
    <w:p w14:paraId="7FF4C072" w14:textId="0AB24463" w:rsidR="00041137" w:rsidRPr="008F4E2D" w:rsidRDefault="00041137" w:rsidP="007D1636">
      <w:pPr>
        <w:jc w:val="both"/>
        <w:rPr>
          <w:rFonts w:ascii="Arial" w:hAnsi="Arial"/>
          <w:b/>
          <w:color w:val="000090"/>
          <w:sz w:val="22"/>
          <w:lang w:val="en-GB"/>
        </w:rPr>
      </w:pPr>
      <w:r w:rsidRPr="008F4E2D">
        <w:rPr>
          <w:rFonts w:ascii="Arial" w:hAnsi="Arial"/>
          <w:b/>
          <w:color w:val="000090"/>
          <w:sz w:val="22"/>
          <w:lang w:val="en-GB"/>
        </w:rPr>
        <w:t>15 January – 2 February 2018</w:t>
      </w:r>
    </w:p>
    <w:p w14:paraId="32AF508F" w14:textId="6ECC6288" w:rsidR="00041137" w:rsidRPr="008F4E2D" w:rsidRDefault="00041137" w:rsidP="007D1636">
      <w:pPr>
        <w:jc w:val="both"/>
        <w:rPr>
          <w:rFonts w:ascii="Arial" w:hAnsi="Arial"/>
          <w:color w:val="000090"/>
          <w:sz w:val="22"/>
          <w:lang w:val="en-GB"/>
        </w:rPr>
      </w:pPr>
      <w:r w:rsidRPr="008F4E2D">
        <w:rPr>
          <w:rFonts w:ascii="Arial" w:hAnsi="Arial"/>
          <w:color w:val="000090"/>
          <w:sz w:val="22"/>
          <w:lang w:val="en-GB"/>
        </w:rPr>
        <w:t xml:space="preserve">CRC Committee, </w:t>
      </w:r>
      <w:hyperlink r:id="rId41" w:history="1">
        <w:r w:rsidRPr="008F4E2D">
          <w:rPr>
            <w:rStyle w:val="Hyperlink"/>
            <w:rFonts w:ascii="Arial" w:hAnsi="Arial"/>
            <w:sz w:val="22"/>
            <w:lang w:val="en-GB"/>
          </w:rPr>
          <w:t>77</w:t>
        </w:r>
        <w:r w:rsidRPr="008F4E2D">
          <w:rPr>
            <w:rStyle w:val="Hyperlink"/>
            <w:rFonts w:ascii="Arial" w:hAnsi="Arial"/>
            <w:sz w:val="22"/>
            <w:vertAlign w:val="superscript"/>
            <w:lang w:val="en-GB"/>
          </w:rPr>
          <w:t>th</w:t>
        </w:r>
        <w:r w:rsidRPr="008F4E2D">
          <w:rPr>
            <w:rStyle w:val="Hyperlink"/>
            <w:rFonts w:ascii="Arial" w:hAnsi="Arial"/>
            <w:sz w:val="22"/>
            <w:lang w:val="en-GB"/>
          </w:rPr>
          <w:t xml:space="preserve"> session</w:t>
        </w:r>
      </w:hyperlink>
      <w:r w:rsidRPr="008F4E2D">
        <w:rPr>
          <w:rFonts w:ascii="Arial" w:hAnsi="Arial"/>
          <w:color w:val="000090"/>
          <w:sz w:val="22"/>
          <w:lang w:val="en-GB"/>
        </w:rPr>
        <w:t xml:space="preserve"> </w:t>
      </w:r>
    </w:p>
    <w:p w14:paraId="73F6338C" w14:textId="1FECA20C" w:rsidR="00041137" w:rsidRPr="008F4E2D" w:rsidRDefault="00041137" w:rsidP="007D1636">
      <w:pPr>
        <w:jc w:val="both"/>
        <w:rPr>
          <w:rFonts w:ascii="Arial" w:hAnsi="Arial"/>
          <w:color w:val="000090"/>
          <w:sz w:val="22"/>
          <w:lang w:val="en-GB"/>
        </w:rPr>
      </w:pPr>
      <w:r w:rsidRPr="008F4E2D">
        <w:rPr>
          <w:rFonts w:ascii="Arial" w:hAnsi="Arial"/>
          <w:color w:val="000090"/>
          <w:sz w:val="22"/>
          <w:lang w:val="en-GB"/>
        </w:rPr>
        <w:t>Angola, Guatemala, Marshall Islands, Palau, Panama, Seychelles, Solomon Islands, Spain, Sri Lanka</w:t>
      </w:r>
      <w:r w:rsidR="009F07AE" w:rsidRPr="008F4E2D">
        <w:rPr>
          <w:rFonts w:ascii="Arial" w:hAnsi="Arial"/>
          <w:color w:val="000090"/>
          <w:sz w:val="22"/>
          <w:lang w:val="en-GB"/>
        </w:rPr>
        <w:t xml:space="preserve"> (deadline 1 November 2017)</w:t>
      </w:r>
    </w:p>
    <w:p w14:paraId="6B87D850" w14:textId="77777777" w:rsidR="00041137" w:rsidRPr="008F4E2D" w:rsidRDefault="00041137" w:rsidP="007D1636">
      <w:pPr>
        <w:jc w:val="both"/>
        <w:rPr>
          <w:rFonts w:ascii="Arial" w:hAnsi="Arial"/>
          <w:color w:val="000090"/>
          <w:sz w:val="22"/>
          <w:lang w:val="en-GB"/>
        </w:rPr>
      </w:pPr>
    </w:p>
    <w:p w14:paraId="61F4AEB3" w14:textId="77777777" w:rsidR="00754FD5" w:rsidRPr="008F4E2D" w:rsidRDefault="00754FD5" w:rsidP="00754FD5">
      <w:pPr>
        <w:jc w:val="both"/>
        <w:rPr>
          <w:rFonts w:ascii="Arial" w:hAnsi="Arial"/>
          <w:b/>
          <w:color w:val="943634"/>
          <w:sz w:val="22"/>
          <w:u w:val="single"/>
          <w:lang w:val="en-GB"/>
        </w:rPr>
      </w:pPr>
      <w:r w:rsidRPr="008F4E2D">
        <w:rPr>
          <w:rFonts w:ascii="Arial" w:hAnsi="Arial"/>
          <w:b/>
          <w:color w:val="943634"/>
          <w:sz w:val="22"/>
          <w:u w:val="single"/>
          <w:lang w:val="en-GB"/>
        </w:rPr>
        <w:t>Jan 2018</w:t>
      </w:r>
    </w:p>
    <w:p w14:paraId="02DEE39F" w14:textId="77777777" w:rsidR="00754FD5" w:rsidRPr="008F4E2D" w:rsidRDefault="00754FD5" w:rsidP="00754FD5">
      <w:pPr>
        <w:jc w:val="both"/>
        <w:rPr>
          <w:rFonts w:ascii="Arial" w:hAnsi="Arial"/>
          <w:b/>
          <w:color w:val="943634"/>
          <w:sz w:val="22"/>
          <w:lang w:val="en-GB"/>
        </w:rPr>
      </w:pPr>
      <w:r w:rsidRPr="008F4E2D">
        <w:rPr>
          <w:rFonts w:ascii="Arial" w:hAnsi="Arial"/>
          <w:b/>
          <w:color w:val="943634"/>
          <w:sz w:val="22"/>
          <w:lang w:val="en-GB"/>
        </w:rPr>
        <w:t xml:space="preserve">UPR 29th session </w:t>
      </w:r>
    </w:p>
    <w:p w14:paraId="3BCEEF07" w14:textId="77777777" w:rsidR="00754FD5" w:rsidRPr="008F4E2D" w:rsidRDefault="00754FD5" w:rsidP="00754FD5">
      <w:pPr>
        <w:jc w:val="both"/>
        <w:rPr>
          <w:rFonts w:ascii="Arial" w:hAnsi="Arial"/>
          <w:color w:val="943634"/>
          <w:sz w:val="22"/>
          <w:lang w:val="en-US"/>
        </w:rPr>
      </w:pPr>
      <w:r w:rsidRPr="008F4E2D">
        <w:rPr>
          <w:rFonts w:ascii="Arial" w:hAnsi="Arial"/>
          <w:color w:val="943634"/>
          <w:sz w:val="22"/>
          <w:lang w:val="en-GB"/>
        </w:rPr>
        <w:t xml:space="preserve">Mali, Botswana, Burundi, Bahamas, Barbados, Tonga, France, Romania, Luxembourg, Liechtenstein, Serbia, Montenegro, United Arab Emirates, Israel (Deadline </w:t>
      </w:r>
      <w:r w:rsidRPr="008F4E2D">
        <w:rPr>
          <w:rFonts w:ascii="Arial" w:hAnsi="Arial"/>
          <w:color w:val="943634"/>
          <w:sz w:val="22"/>
          <w:lang w:val="en-US"/>
        </w:rPr>
        <w:t>22/06/2017</w:t>
      </w:r>
      <w:r w:rsidRPr="008F4E2D">
        <w:rPr>
          <w:rFonts w:ascii="Arial" w:hAnsi="Arial"/>
          <w:color w:val="943634"/>
          <w:sz w:val="22"/>
          <w:lang w:val="en-GB"/>
        </w:rPr>
        <w:t>)</w:t>
      </w:r>
    </w:p>
    <w:p w14:paraId="0CB4B617" w14:textId="77777777" w:rsidR="00754FD5" w:rsidRPr="008F4E2D" w:rsidRDefault="00754FD5" w:rsidP="00754FD5">
      <w:pPr>
        <w:jc w:val="both"/>
        <w:rPr>
          <w:rFonts w:ascii="Arial" w:hAnsi="Arial"/>
          <w:color w:val="943634"/>
          <w:sz w:val="22"/>
          <w:lang w:val="en-GB"/>
        </w:rPr>
      </w:pPr>
    </w:p>
    <w:p w14:paraId="0BBA52F8" w14:textId="77777777" w:rsidR="006F3978" w:rsidRPr="008F4E2D" w:rsidRDefault="006F3978" w:rsidP="006F3978">
      <w:pPr>
        <w:jc w:val="both"/>
        <w:rPr>
          <w:rFonts w:ascii="Arial" w:hAnsi="Arial"/>
          <w:b/>
          <w:color w:val="943634"/>
          <w:sz w:val="22"/>
          <w:u w:val="single"/>
          <w:lang w:val="en-GB"/>
        </w:rPr>
      </w:pPr>
      <w:r w:rsidRPr="008F4E2D">
        <w:rPr>
          <w:rFonts w:ascii="Arial" w:hAnsi="Arial"/>
          <w:b/>
          <w:color w:val="943634"/>
          <w:sz w:val="22"/>
          <w:u w:val="single"/>
          <w:lang w:val="en-GB"/>
        </w:rPr>
        <w:t>May 2018</w:t>
      </w:r>
    </w:p>
    <w:p w14:paraId="060DB9EE" w14:textId="77777777" w:rsidR="006F3978" w:rsidRPr="008F4E2D" w:rsidRDefault="006F3978" w:rsidP="006F3978">
      <w:pPr>
        <w:jc w:val="both"/>
        <w:rPr>
          <w:rFonts w:ascii="Arial" w:hAnsi="Arial"/>
          <w:b/>
          <w:color w:val="943634"/>
          <w:sz w:val="22"/>
          <w:lang w:val="en-GB"/>
        </w:rPr>
      </w:pPr>
      <w:r w:rsidRPr="008F4E2D">
        <w:rPr>
          <w:rFonts w:ascii="Arial" w:hAnsi="Arial"/>
          <w:b/>
          <w:color w:val="943634"/>
          <w:sz w:val="22"/>
          <w:lang w:val="en-GB"/>
        </w:rPr>
        <w:t xml:space="preserve">UPR 30th session </w:t>
      </w:r>
    </w:p>
    <w:p w14:paraId="57A29E06" w14:textId="77777777" w:rsidR="00B95399" w:rsidRPr="008F4E2D" w:rsidRDefault="00B95399" w:rsidP="00B95399">
      <w:pPr>
        <w:jc w:val="both"/>
        <w:rPr>
          <w:rFonts w:ascii="Arial" w:hAnsi="Arial"/>
          <w:color w:val="943634"/>
          <w:sz w:val="22"/>
          <w:lang w:val="en-US"/>
        </w:rPr>
      </w:pPr>
      <w:r w:rsidRPr="008F4E2D">
        <w:rPr>
          <w:rFonts w:ascii="Arial" w:hAnsi="Arial"/>
          <w:color w:val="943634"/>
          <w:sz w:val="22"/>
          <w:lang w:val="en-GB"/>
        </w:rPr>
        <w:t xml:space="preserve">Burkina Faso, Cape Verde, Djibouti, Cameroon, Colombia, Cuba, Uzbekistan, Tuvalu, Bangladesh, Azerbaijan, Turkmenistan, Germany, Canada, Russian Federation (Deadline </w:t>
      </w:r>
      <w:r w:rsidRPr="008F4E2D">
        <w:rPr>
          <w:rFonts w:ascii="Arial" w:hAnsi="Arial"/>
          <w:color w:val="943634"/>
          <w:sz w:val="22"/>
          <w:lang w:val="en-US"/>
        </w:rPr>
        <w:t>21/09/2017</w:t>
      </w:r>
      <w:r w:rsidRPr="008F4E2D">
        <w:rPr>
          <w:rFonts w:ascii="Arial" w:hAnsi="Arial"/>
          <w:color w:val="943634"/>
          <w:sz w:val="22"/>
          <w:lang w:val="en-GB"/>
        </w:rPr>
        <w:t>)</w:t>
      </w:r>
    </w:p>
    <w:p w14:paraId="14953FB9" w14:textId="77777777" w:rsidR="00B95399" w:rsidRPr="008F4E2D" w:rsidRDefault="00B95399" w:rsidP="00B95399">
      <w:pPr>
        <w:jc w:val="both"/>
        <w:rPr>
          <w:rFonts w:ascii="Arial" w:hAnsi="Arial"/>
          <w:color w:val="943634"/>
          <w:sz w:val="22"/>
          <w:lang w:val="en-GB"/>
        </w:rPr>
      </w:pPr>
    </w:p>
    <w:p w14:paraId="3CBA5321" w14:textId="77777777" w:rsidR="00B95399" w:rsidRPr="008F4E2D" w:rsidRDefault="00B95399" w:rsidP="00B95399">
      <w:pPr>
        <w:jc w:val="both"/>
        <w:rPr>
          <w:rFonts w:ascii="Arial" w:hAnsi="Arial"/>
          <w:b/>
          <w:color w:val="943634"/>
          <w:sz w:val="22"/>
          <w:u w:val="single"/>
          <w:lang w:val="en-GB"/>
        </w:rPr>
      </w:pPr>
      <w:r w:rsidRPr="008F4E2D">
        <w:rPr>
          <w:rFonts w:ascii="Arial" w:hAnsi="Arial"/>
          <w:b/>
          <w:color w:val="943634"/>
          <w:sz w:val="22"/>
          <w:u w:val="single"/>
          <w:lang w:val="en-GB"/>
        </w:rPr>
        <w:t>Nov 2018</w:t>
      </w:r>
    </w:p>
    <w:p w14:paraId="5313F84C" w14:textId="77777777" w:rsidR="00B95399" w:rsidRPr="008F4E2D" w:rsidRDefault="00B95399" w:rsidP="00B95399">
      <w:pPr>
        <w:jc w:val="both"/>
        <w:rPr>
          <w:rFonts w:ascii="Arial" w:hAnsi="Arial"/>
          <w:b/>
          <w:color w:val="943634"/>
          <w:sz w:val="22"/>
          <w:lang w:val="en-GB"/>
        </w:rPr>
      </w:pPr>
      <w:r w:rsidRPr="008F4E2D">
        <w:rPr>
          <w:rFonts w:ascii="Arial" w:hAnsi="Arial"/>
          <w:b/>
          <w:color w:val="943634"/>
          <w:sz w:val="22"/>
          <w:lang w:val="en-GB"/>
        </w:rPr>
        <w:t>UPR 31</w:t>
      </w:r>
      <w:r w:rsidRPr="008F4E2D">
        <w:rPr>
          <w:rFonts w:ascii="Arial" w:hAnsi="Arial"/>
          <w:b/>
          <w:color w:val="943634"/>
          <w:sz w:val="22"/>
          <w:vertAlign w:val="superscript"/>
          <w:lang w:val="en-GB"/>
        </w:rPr>
        <w:t>st</w:t>
      </w:r>
      <w:r w:rsidRPr="008F4E2D">
        <w:rPr>
          <w:rFonts w:ascii="Arial" w:hAnsi="Arial"/>
          <w:b/>
          <w:color w:val="943634"/>
          <w:sz w:val="22"/>
          <w:lang w:val="en-GB"/>
        </w:rPr>
        <w:t xml:space="preserve"> session </w:t>
      </w:r>
    </w:p>
    <w:p w14:paraId="4029573F" w14:textId="77777777" w:rsidR="00B95399" w:rsidRPr="008F4E2D" w:rsidRDefault="00B95399" w:rsidP="00B95399">
      <w:pPr>
        <w:jc w:val="both"/>
        <w:rPr>
          <w:rFonts w:ascii="Arial" w:hAnsi="Arial"/>
          <w:color w:val="943634"/>
          <w:sz w:val="22"/>
          <w:lang w:val="en-US"/>
        </w:rPr>
      </w:pPr>
      <w:r w:rsidRPr="008F4E2D">
        <w:rPr>
          <w:rFonts w:ascii="Arial" w:hAnsi="Arial"/>
          <w:color w:val="943634"/>
          <w:sz w:val="22"/>
          <w:lang w:val="en-GB"/>
        </w:rPr>
        <w:t xml:space="preserve">Saudi Arabia, Senegal, China, Nigeria, Mexico, Mauritius, Jordan, Malaysia, Central African Republic, Monaco, Belize, Chad, Congo, Malta (Deadline </w:t>
      </w:r>
      <w:r w:rsidRPr="008F4E2D">
        <w:rPr>
          <w:rFonts w:ascii="Arial" w:hAnsi="Arial"/>
          <w:color w:val="943634"/>
          <w:sz w:val="22"/>
          <w:lang w:val="en-US"/>
        </w:rPr>
        <w:t>22/03/2018</w:t>
      </w:r>
      <w:r w:rsidRPr="008F4E2D">
        <w:rPr>
          <w:rFonts w:ascii="Arial" w:hAnsi="Arial"/>
          <w:color w:val="943634"/>
          <w:sz w:val="22"/>
          <w:lang w:val="en-GB"/>
        </w:rPr>
        <w:t>)</w:t>
      </w:r>
    </w:p>
    <w:p w14:paraId="0D04EB59" w14:textId="77777777" w:rsidR="00B95399" w:rsidRPr="008F4E2D" w:rsidRDefault="00B95399" w:rsidP="006F3978">
      <w:pPr>
        <w:jc w:val="both"/>
        <w:rPr>
          <w:rFonts w:ascii="Arial" w:hAnsi="Arial"/>
          <w:b/>
          <w:color w:val="943634"/>
          <w:sz w:val="22"/>
          <w:lang w:val="en-GB"/>
        </w:rPr>
      </w:pPr>
    </w:p>
    <w:p w14:paraId="10C5788C" w14:textId="77777777" w:rsidR="004D6858" w:rsidRPr="008F4E2D" w:rsidRDefault="004D6858" w:rsidP="007D1636">
      <w:pPr>
        <w:jc w:val="both"/>
        <w:rPr>
          <w:rFonts w:ascii="Arial" w:hAnsi="Arial"/>
          <w:color w:val="000090"/>
          <w:sz w:val="22"/>
          <w:lang w:val="en-GB"/>
        </w:rPr>
      </w:pPr>
    </w:p>
    <w:p w14:paraId="02AE43B7" w14:textId="77777777" w:rsidR="007D1636" w:rsidRPr="008F4E2D" w:rsidRDefault="007D1636" w:rsidP="007D1636">
      <w:pPr>
        <w:jc w:val="both"/>
        <w:rPr>
          <w:rFonts w:ascii="Arial" w:hAnsi="Arial"/>
          <w:color w:val="000090"/>
          <w:sz w:val="22"/>
          <w:lang w:val="en-GB"/>
        </w:rPr>
      </w:pPr>
      <w:r w:rsidRPr="008F4E2D">
        <w:rPr>
          <w:rFonts w:ascii="Arial" w:hAnsi="Arial"/>
          <w:color w:val="000090"/>
          <w:sz w:val="22"/>
          <w:lang w:val="en-GB"/>
        </w:rPr>
        <w:t>FUTURE SESSIONS</w:t>
      </w:r>
    </w:p>
    <w:p w14:paraId="72688770" w14:textId="77777777" w:rsidR="007D1636" w:rsidRPr="008F4E2D" w:rsidRDefault="007D1636" w:rsidP="007D1636">
      <w:pPr>
        <w:jc w:val="both"/>
        <w:rPr>
          <w:rFonts w:ascii="Arial" w:hAnsi="Arial"/>
          <w:color w:val="000090"/>
          <w:sz w:val="22"/>
          <w:lang w:val="en-GB"/>
        </w:rPr>
      </w:pPr>
    </w:p>
    <w:p w14:paraId="2F20CA3A" w14:textId="77777777" w:rsidR="007D1636" w:rsidRPr="008F4E2D" w:rsidRDefault="00014AD4" w:rsidP="007D1636">
      <w:pPr>
        <w:jc w:val="both"/>
        <w:rPr>
          <w:rFonts w:ascii="Arial" w:hAnsi="Arial" w:cs="Arial"/>
          <w:color w:val="000090"/>
          <w:sz w:val="22"/>
          <w:szCs w:val="22"/>
          <w:lang w:val="en-US"/>
        </w:rPr>
      </w:pPr>
      <w:hyperlink r:id="rId42" w:history="1">
        <w:r w:rsidR="007D1636" w:rsidRPr="008F4E2D">
          <w:rPr>
            <w:rStyle w:val="Hyperlink"/>
            <w:rFonts w:ascii="Arial" w:hAnsi="Arial" w:cs="Arial"/>
            <w:sz w:val="22"/>
            <w:szCs w:val="22"/>
            <w:lang w:val="en-GB"/>
          </w:rPr>
          <w:t>Committee on the Rights of Persons with Disabilities:</w:t>
        </w:r>
      </w:hyperlink>
      <w:r w:rsidR="0005119D" w:rsidRPr="008F4E2D">
        <w:rPr>
          <w:rFonts w:ascii="Arial" w:hAnsi="Arial" w:cs="Arial"/>
          <w:color w:val="000090"/>
          <w:sz w:val="22"/>
          <w:szCs w:val="22"/>
          <w:lang w:val="en-US"/>
        </w:rPr>
        <w:t xml:space="preserve"> </w:t>
      </w:r>
    </w:p>
    <w:p w14:paraId="3EA5FFB1" w14:textId="460612E3" w:rsidR="007D567F" w:rsidRPr="008F4E2D" w:rsidRDefault="008F3F3B" w:rsidP="008F3F3B">
      <w:pPr>
        <w:jc w:val="both"/>
        <w:rPr>
          <w:rFonts w:ascii="Arial" w:hAnsi="Arial" w:cs="Arial"/>
          <w:color w:val="000090"/>
          <w:sz w:val="22"/>
          <w:szCs w:val="22"/>
          <w:lang w:val="en-US"/>
        </w:rPr>
      </w:pPr>
      <w:r w:rsidRPr="008F4E2D">
        <w:rPr>
          <w:rFonts w:ascii="Arial" w:hAnsi="Arial" w:cs="Arial"/>
          <w:color w:val="000090"/>
          <w:sz w:val="22"/>
          <w:szCs w:val="22"/>
          <w:lang w:val="en-US"/>
        </w:rPr>
        <w:t>Albania, Algeria, Bulgaria, Cuba, Djibouti, Estonia, France, Greece, Haiti, India, Iraq, Japan, Kuwait, Lao People's Democratic Republic, Latvia, Luxembourg, Malta, Montenegro, Morocco, Myanmar, Nepal, Norway, Oman, Panama, Philippines, Poland, Russian Federation, Rwanda, Saudi Arabia, Senegal, Seychelles, Slovenia, South Africa, Sudan, Switzerland, The former Yugoslav Republic of Macedonia, Turkey, United Kingdom of Great Britain and Northern Ireland, Vanuatu, Venezuela (Bolivarian Republic of)</w:t>
      </w:r>
    </w:p>
    <w:p w14:paraId="720F5D49" w14:textId="77777777" w:rsidR="008F3F3B" w:rsidRPr="008F4E2D" w:rsidRDefault="008F3F3B" w:rsidP="007D567F">
      <w:pPr>
        <w:rPr>
          <w:rFonts w:ascii="Arial" w:hAnsi="Arial"/>
          <w:color w:val="000090"/>
          <w:sz w:val="22"/>
          <w:lang w:val="en-GB"/>
        </w:rPr>
      </w:pPr>
    </w:p>
    <w:p w14:paraId="014EF5CF" w14:textId="77777777" w:rsidR="007D1636" w:rsidRPr="008F4E2D" w:rsidRDefault="00014AD4" w:rsidP="007D567F">
      <w:pPr>
        <w:rPr>
          <w:rFonts w:ascii="Arial" w:hAnsi="Arial"/>
          <w:color w:val="000090"/>
          <w:sz w:val="22"/>
          <w:lang w:val="en-GB"/>
        </w:rPr>
      </w:pPr>
      <w:hyperlink r:id="rId43" w:history="1">
        <w:r w:rsidR="007D1636" w:rsidRPr="008F4E2D">
          <w:rPr>
            <w:rStyle w:val="Hyperlink"/>
            <w:rFonts w:ascii="Arial" w:hAnsi="Arial"/>
            <w:sz w:val="22"/>
            <w:lang w:val="en-GB"/>
          </w:rPr>
          <w:t>Committee on the Rights of the Child:</w:t>
        </w:r>
      </w:hyperlink>
    </w:p>
    <w:p w14:paraId="1115F79B" w14:textId="68A1AEDF" w:rsidR="00B61727" w:rsidRPr="008F4E2D" w:rsidRDefault="00DA71FD" w:rsidP="00DA71FD">
      <w:pPr>
        <w:jc w:val="both"/>
        <w:rPr>
          <w:rFonts w:ascii="Arial" w:hAnsi="Arial"/>
          <w:color w:val="000090"/>
          <w:sz w:val="22"/>
          <w:lang w:val="en-GB"/>
        </w:rPr>
      </w:pPr>
      <w:r w:rsidRPr="008F4E2D">
        <w:rPr>
          <w:rFonts w:ascii="Arial" w:hAnsi="Arial"/>
          <w:color w:val="000090"/>
          <w:sz w:val="22"/>
          <w:lang w:val="en-GB"/>
        </w:rPr>
        <w:t>Bulgaria, Congo, Cyprus, Niger, Norway, Romania</w:t>
      </w:r>
    </w:p>
    <w:p w14:paraId="1DBEA184" w14:textId="77777777" w:rsidR="00DA71FD" w:rsidRPr="008F4E2D" w:rsidRDefault="00DA71FD" w:rsidP="007D1636">
      <w:pPr>
        <w:jc w:val="both"/>
        <w:rPr>
          <w:rFonts w:ascii="Arial" w:hAnsi="Arial"/>
          <w:color w:val="000090"/>
          <w:sz w:val="22"/>
          <w:lang w:val="en-GB"/>
        </w:rPr>
      </w:pPr>
    </w:p>
    <w:p w14:paraId="12C8B2AE" w14:textId="77777777" w:rsidR="007D1636" w:rsidRPr="008F4E2D" w:rsidRDefault="00014AD4" w:rsidP="007D1636">
      <w:pPr>
        <w:jc w:val="both"/>
        <w:rPr>
          <w:rFonts w:ascii="Arial" w:hAnsi="Arial"/>
          <w:color w:val="000090"/>
          <w:sz w:val="22"/>
          <w:lang w:val="en-GB"/>
        </w:rPr>
      </w:pPr>
      <w:hyperlink r:id="rId44" w:history="1">
        <w:r w:rsidR="007D1636" w:rsidRPr="008F4E2D">
          <w:rPr>
            <w:rStyle w:val="Hyperlink"/>
            <w:rFonts w:ascii="Arial" w:hAnsi="Arial"/>
            <w:sz w:val="22"/>
            <w:lang w:val="en-GB"/>
          </w:rPr>
          <w:t>Committee on the Elimination of Discrimination against Women:</w:t>
        </w:r>
      </w:hyperlink>
    </w:p>
    <w:p w14:paraId="387B679F" w14:textId="77777777" w:rsidR="002A102E" w:rsidRPr="008F4E2D" w:rsidRDefault="0046208B" w:rsidP="007D1636">
      <w:pPr>
        <w:jc w:val="both"/>
        <w:rPr>
          <w:rFonts w:ascii="Arial" w:hAnsi="Arial"/>
          <w:color w:val="000090"/>
          <w:sz w:val="22"/>
          <w:lang w:val="en-US" w:eastAsia="fr-FR"/>
        </w:rPr>
      </w:pPr>
      <w:r w:rsidRPr="008F4E2D">
        <w:rPr>
          <w:rFonts w:ascii="Arial" w:hAnsi="Arial"/>
          <w:color w:val="000090"/>
          <w:sz w:val="22"/>
          <w:lang w:val="en-US" w:eastAsia="fr-FR"/>
        </w:rPr>
        <w:t>Fiji, Malaysia, Marshall Islands, New Zealand, Republic of Korea, Saudi Arabia, Suriname, Yemen</w:t>
      </w:r>
    </w:p>
    <w:p w14:paraId="71431141" w14:textId="77777777" w:rsidR="0046208B" w:rsidRPr="008F4E2D" w:rsidRDefault="0046208B" w:rsidP="007D1636">
      <w:pPr>
        <w:jc w:val="both"/>
        <w:rPr>
          <w:rFonts w:ascii="Arial" w:hAnsi="Arial"/>
          <w:color w:val="000090"/>
          <w:sz w:val="22"/>
          <w:lang w:val="en-GB"/>
        </w:rPr>
      </w:pPr>
    </w:p>
    <w:p w14:paraId="34F9EA4B" w14:textId="77777777" w:rsidR="007D1636" w:rsidRPr="008F4E2D" w:rsidRDefault="00014AD4" w:rsidP="007D1636">
      <w:pPr>
        <w:jc w:val="both"/>
        <w:rPr>
          <w:rFonts w:ascii="Arial" w:hAnsi="Arial"/>
          <w:sz w:val="22"/>
          <w:lang w:val="en-GB"/>
        </w:rPr>
      </w:pPr>
      <w:hyperlink r:id="rId45" w:history="1">
        <w:r w:rsidR="007D1636" w:rsidRPr="008F4E2D">
          <w:rPr>
            <w:rStyle w:val="Hyperlink"/>
            <w:rFonts w:ascii="Arial" w:hAnsi="Arial"/>
            <w:sz w:val="22"/>
            <w:lang w:val="en-GB"/>
          </w:rPr>
          <w:t>Human Rights Committee</w:t>
        </w:r>
      </w:hyperlink>
    </w:p>
    <w:p w14:paraId="729E0680" w14:textId="77777777" w:rsidR="008E66C9" w:rsidRPr="008F4E2D" w:rsidRDefault="00861D23" w:rsidP="007D1636">
      <w:pPr>
        <w:jc w:val="both"/>
        <w:rPr>
          <w:rFonts w:ascii="Arial" w:hAnsi="Arial"/>
          <w:color w:val="000090"/>
          <w:sz w:val="22"/>
          <w:lang w:val="en-GB"/>
        </w:rPr>
      </w:pPr>
      <w:r w:rsidRPr="008F4E2D">
        <w:rPr>
          <w:rFonts w:ascii="Arial" w:hAnsi="Arial"/>
          <w:color w:val="000090"/>
          <w:sz w:val="22"/>
          <w:lang w:val="en-GB"/>
        </w:rPr>
        <w:t>Papua New Guinea, Romania, Samoa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78"/>
        <w:gridCol w:w="4578"/>
      </w:tblGrid>
      <w:tr w:rsidR="00861D23" w:rsidRPr="008F4E2D" w14:paraId="1A16F67D" w14:textId="77777777" w:rsidTr="00861D23">
        <w:trPr>
          <w:tblCellSpacing w:w="15" w:type="dxa"/>
        </w:trPr>
        <w:tc>
          <w:tcPr>
            <w:tcW w:w="0" w:type="auto"/>
            <w:vAlign w:val="center"/>
            <w:hideMark/>
          </w:tcPr>
          <w:p w14:paraId="336C52BD" w14:textId="77777777" w:rsidR="00861D23" w:rsidRPr="008F4E2D" w:rsidRDefault="00861D23" w:rsidP="00861D23">
            <w:pPr>
              <w:rPr>
                <w:rFonts w:ascii="Times" w:eastAsia="Times New Roman" w:hAnsi="Times"/>
                <w:sz w:val="20"/>
                <w:szCs w:val="20"/>
                <w:lang w:val="en-US"/>
              </w:rPr>
            </w:pPr>
          </w:p>
        </w:tc>
        <w:tc>
          <w:tcPr>
            <w:tcW w:w="0" w:type="auto"/>
            <w:vAlign w:val="center"/>
            <w:hideMark/>
          </w:tcPr>
          <w:p w14:paraId="5DAEE869" w14:textId="77777777" w:rsidR="00861D23" w:rsidRPr="008F4E2D" w:rsidRDefault="00861D23" w:rsidP="00861D23">
            <w:pPr>
              <w:spacing w:beforeLines="1" w:before="2" w:afterLines="1" w:after="2"/>
              <w:outlineLvl w:val="1"/>
              <w:rPr>
                <w:rFonts w:ascii="Times" w:eastAsia="Times New Roman" w:hAnsi="Times"/>
                <w:b/>
                <w:sz w:val="36"/>
                <w:szCs w:val="20"/>
                <w:lang w:val="x-none" w:eastAsia="x-none"/>
              </w:rPr>
            </w:pPr>
          </w:p>
        </w:tc>
      </w:tr>
    </w:tbl>
    <w:p w14:paraId="7DFAD3ED" w14:textId="77777777" w:rsidR="00861D23" w:rsidRPr="008F4E2D" w:rsidRDefault="00861D23" w:rsidP="007D1636">
      <w:pPr>
        <w:jc w:val="both"/>
        <w:rPr>
          <w:rFonts w:ascii="Arial" w:hAnsi="Arial"/>
          <w:color w:val="000090"/>
          <w:sz w:val="22"/>
          <w:lang w:val="en-GB"/>
        </w:rPr>
      </w:pPr>
    </w:p>
    <w:p w14:paraId="1AA125FC" w14:textId="77777777" w:rsidR="007D1636" w:rsidRPr="008F4E2D" w:rsidRDefault="00014AD4" w:rsidP="007D1636">
      <w:pPr>
        <w:jc w:val="both"/>
        <w:rPr>
          <w:rFonts w:ascii="Arial" w:hAnsi="Arial"/>
          <w:color w:val="000090"/>
          <w:sz w:val="22"/>
          <w:lang w:val="en-GB"/>
        </w:rPr>
      </w:pPr>
      <w:hyperlink r:id="rId46" w:history="1">
        <w:r w:rsidR="007D1636" w:rsidRPr="008F4E2D">
          <w:rPr>
            <w:rStyle w:val="Hyperlink"/>
            <w:rFonts w:ascii="Arial" w:hAnsi="Arial"/>
            <w:sz w:val="22"/>
            <w:lang w:val="en-GB"/>
          </w:rPr>
          <w:t>Committee on Economic, Social and Cultural Rights:</w:t>
        </w:r>
      </w:hyperlink>
    </w:p>
    <w:p w14:paraId="333AE3D4" w14:textId="77777777" w:rsidR="00A3107C" w:rsidRPr="008F4E2D" w:rsidRDefault="0019718D" w:rsidP="0019718D">
      <w:pPr>
        <w:rPr>
          <w:rFonts w:ascii="Arial" w:hAnsi="Arial"/>
          <w:color w:val="000090"/>
          <w:sz w:val="22"/>
          <w:u w:val="single"/>
          <w:lang w:val="en-GB"/>
        </w:rPr>
      </w:pPr>
      <w:r w:rsidRPr="008F4E2D">
        <w:rPr>
          <w:rFonts w:ascii="Arial" w:hAnsi="Arial"/>
          <w:color w:val="000090"/>
          <w:sz w:val="22"/>
          <w:lang w:val="en-GB"/>
        </w:rPr>
        <w:t>Yemen</w:t>
      </w:r>
    </w:p>
    <w:p w14:paraId="75430717" w14:textId="77777777" w:rsidR="0019718D" w:rsidRPr="008F4E2D" w:rsidRDefault="0019718D" w:rsidP="007D1636">
      <w:pPr>
        <w:rPr>
          <w:rFonts w:ascii="Arial" w:hAnsi="Arial"/>
          <w:color w:val="000090"/>
          <w:sz w:val="22"/>
          <w:u w:val="single"/>
          <w:lang w:val="en-GB"/>
        </w:rPr>
      </w:pPr>
    </w:p>
    <w:p w14:paraId="2773FDB6" w14:textId="77777777" w:rsidR="007D1636" w:rsidRPr="008F4E2D" w:rsidRDefault="00014AD4" w:rsidP="007D1636">
      <w:pPr>
        <w:rPr>
          <w:rFonts w:ascii="Arial" w:hAnsi="Arial"/>
          <w:color w:val="000090"/>
          <w:sz w:val="22"/>
          <w:lang w:val="en-GB"/>
        </w:rPr>
      </w:pPr>
      <w:hyperlink r:id="rId47" w:history="1">
        <w:r w:rsidR="007D1636" w:rsidRPr="008F4E2D">
          <w:rPr>
            <w:rStyle w:val="Hyperlink"/>
            <w:rFonts w:ascii="Arial" w:hAnsi="Arial"/>
            <w:sz w:val="22"/>
            <w:lang w:val="en-GB"/>
          </w:rPr>
          <w:t>Committee against Torture</w:t>
        </w:r>
      </w:hyperlink>
    </w:p>
    <w:p w14:paraId="4759E8CE" w14:textId="2A8D79FE" w:rsidR="00446720" w:rsidRPr="008F4E2D" w:rsidRDefault="005C2B23" w:rsidP="00446720">
      <w:pPr>
        <w:jc w:val="both"/>
        <w:rPr>
          <w:rFonts w:ascii="Arial" w:hAnsi="Arial"/>
          <w:color w:val="000090"/>
          <w:sz w:val="22"/>
          <w:lang w:val="en-GB"/>
        </w:rPr>
      </w:pPr>
      <w:r w:rsidRPr="008F4E2D">
        <w:rPr>
          <w:rFonts w:ascii="Arial" w:hAnsi="Arial"/>
          <w:color w:val="000090"/>
          <w:sz w:val="22"/>
          <w:lang w:val="en-GB"/>
        </w:rPr>
        <w:t>Belarus, Bosnia and Herzegovina, Bulgaria, Cameroon, Canada, Czech Republic, Italy, Mauritius, Republic of Moldova, Rwanda, Timor-Leste</w:t>
      </w:r>
    </w:p>
    <w:p w14:paraId="3703172A" w14:textId="77777777" w:rsidR="00622E95" w:rsidRPr="008F4E2D" w:rsidRDefault="00622E95" w:rsidP="00446720">
      <w:pPr>
        <w:jc w:val="both"/>
        <w:rPr>
          <w:rFonts w:ascii="Arial" w:hAnsi="Arial"/>
          <w:color w:val="000090"/>
          <w:sz w:val="22"/>
          <w:lang w:val="en-GB"/>
        </w:rPr>
      </w:pPr>
    </w:p>
    <w:p w14:paraId="5F44F1B0" w14:textId="77777777" w:rsidR="00496645" w:rsidRPr="008F4E2D" w:rsidRDefault="00496645" w:rsidP="002D071E">
      <w:pPr>
        <w:jc w:val="both"/>
        <w:rPr>
          <w:rFonts w:ascii="Arial" w:hAnsi="Arial"/>
          <w:b/>
          <w:color w:val="943634"/>
          <w:sz w:val="22"/>
          <w:lang w:val="en-GB"/>
        </w:rPr>
      </w:pPr>
      <w:r w:rsidRPr="008F4E2D">
        <w:rPr>
          <w:rFonts w:ascii="Arial" w:hAnsi="Arial"/>
          <w:b/>
          <w:color w:val="943634"/>
          <w:sz w:val="22"/>
          <w:lang w:val="en-GB"/>
        </w:rPr>
        <w:t>UPR Future sessions</w:t>
      </w:r>
      <w:r w:rsidR="00836D53" w:rsidRPr="008F4E2D">
        <w:rPr>
          <w:rFonts w:ascii="Arial" w:hAnsi="Arial"/>
          <w:b/>
          <w:color w:val="943634"/>
          <w:sz w:val="22"/>
          <w:lang w:val="en-GB"/>
        </w:rPr>
        <w:t>:</w:t>
      </w:r>
    </w:p>
    <w:p w14:paraId="72F8D862" w14:textId="77777777" w:rsidR="00836D53" w:rsidRPr="008F4E2D" w:rsidRDefault="00836D53" w:rsidP="002D071E">
      <w:pPr>
        <w:jc w:val="both"/>
        <w:rPr>
          <w:rFonts w:ascii="Arial" w:hAnsi="Arial"/>
          <w:b/>
          <w:color w:val="943634"/>
          <w:sz w:val="22"/>
          <w:lang w:val="en-GB"/>
        </w:rPr>
      </w:pPr>
    </w:p>
    <w:p w14:paraId="4F921393" w14:textId="77777777" w:rsidR="00836D53" w:rsidRPr="008F4E2D" w:rsidRDefault="00836D53" w:rsidP="00836D53">
      <w:pPr>
        <w:jc w:val="both"/>
        <w:rPr>
          <w:rFonts w:ascii="Arial" w:hAnsi="Arial"/>
          <w:b/>
          <w:color w:val="943634"/>
          <w:sz w:val="22"/>
          <w:lang w:val="en-GB"/>
        </w:rPr>
      </w:pPr>
      <w:r w:rsidRPr="008F4E2D">
        <w:rPr>
          <w:rFonts w:ascii="Arial" w:hAnsi="Arial"/>
          <w:b/>
          <w:color w:val="943634"/>
          <w:sz w:val="22"/>
          <w:lang w:val="en-GB"/>
        </w:rPr>
        <w:t>UPR 32</w:t>
      </w:r>
      <w:r w:rsidRPr="008F4E2D">
        <w:rPr>
          <w:rFonts w:ascii="Arial" w:hAnsi="Arial"/>
          <w:b/>
          <w:color w:val="943634"/>
          <w:sz w:val="22"/>
          <w:vertAlign w:val="superscript"/>
          <w:lang w:val="en-GB"/>
        </w:rPr>
        <w:t>nd</w:t>
      </w:r>
      <w:r w:rsidRPr="008F4E2D">
        <w:rPr>
          <w:rFonts w:ascii="Arial" w:hAnsi="Arial"/>
          <w:b/>
          <w:color w:val="943634"/>
          <w:sz w:val="22"/>
          <w:lang w:val="en-GB"/>
        </w:rPr>
        <w:t xml:space="preserve"> session (Jan 2019)</w:t>
      </w:r>
    </w:p>
    <w:p w14:paraId="3205BE80" w14:textId="77777777" w:rsidR="00836D53" w:rsidRPr="008F4E2D" w:rsidRDefault="00836D53" w:rsidP="00836D53">
      <w:pPr>
        <w:jc w:val="both"/>
        <w:rPr>
          <w:rFonts w:ascii="Arial" w:hAnsi="Arial"/>
          <w:color w:val="943634"/>
          <w:sz w:val="22"/>
          <w:lang w:val="en-GB"/>
        </w:rPr>
      </w:pPr>
      <w:r w:rsidRPr="008F4E2D">
        <w:rPr>
          <w:rFonts w:ascii="Arial" w:hAnsi="Arial"/>
          <w:color w:val="943634"/>
          <w:sz w:val="22"/>
          <w:lang w:val="en-GB"/>
        </w:rPr>
        <w:t>New Zealand, Afghanistan, Chile, Viet Nam, Uruguay, Yemen, Vanuatu, The former Yugoslav Republic of Macedonia, Comoros, Slovakia, Eritrea, Cyprus, Dominican Republic</w:t>
      </w:r>
    </w:p>
    <w:p w14:paraId="216A1503" w14:textId="77777777" w:rsidR="00836D53" w:rsidRPr="008F4E2D" w:rsidRDefault="00836D53" w:rsidP="00836D53">
      <w:pPr>
        <w:jc w:val="both"/>
        <w:rPr>
          <w:rFonts w:ascii="Arial" w:hAnsi="Arial"/>
          <w:color w:val="943634"/>
          <w:sz w:val="22"/>
          <w:lang w:val="en-GB"/>
        </w:rPr>
      </w:pPr>
      <w:r w:rsidRPr="008F4E2D">
        <w:rPr>
          <w:rFonts w:ascii="Arial" w:hAnsi="Arial"/>
          <w:color w:val="943634"/>
          <w:sz w:val="22"/>
          <w:lang w:val="en-GB"/>
        </w:rPr>
        <w:t xml:space="preserve">Cambodia (Deadline </w:t>
      </w:r>
      <w:r w:rsidRPr="008F4E2D">
        <w:rPr>
          <w:rFonts w:ascii="Arial" w:hAnsi="Arial"/>
          <w:color w:val="943634"/>
          <w:sz w:val="22"/>
          <w:lang w:val="en-US"/>
        </w:rPr>
        <w:t>21/06/2018</w:t>
      </w:r>
      <w:r w:rsidRPr="008F4E2D">
        <w:rPr>
          <w:rFonts w:ascii="Arial" w:hAnsi="Arial"/>
          <w:color w:val="943634"/>
          <w:sz w:val="22"/>
          <w:lang w:val="en-GB"/>
        </w:rPr>
        <w:t>)</w:t>
      </w:r>
    </w:p>
    <w:p w14:paraId="7DB4C5C4" w14:textId="77777777" w:rsidR="00836D53" w:rsidRPr="008F4E2D" w:rsidRDefault="00836D53" w:rsidP="00836D53">
      <w:pPr>
        <w:jc w:val="both"/>
        <w:rPr>
          <w:rFonts w:ascii="Arial" w:hAnsi="Arial"/>
          <w:color w:val="943634"/>
          <w:sz w:val="22"/>
          <w:lang w:val="en-GB"/>
        </w:rPr>
      </w:pPr>
    </w:p>
    <w:p w14:paraId="1B13DA74" w14:textId="77777777" w:rsidR="00836D53" w:rsidRPr="008F4E2D" w:rsidRDefault="00836D53" w:rsidP="00836D53">
      <w:pPr>
        <w:jc w:val="both"/>
        <w:rPr>
          <w:rFonts w:ascii="Arial" w:hAnsi="Arial"/>
          <w:b/>
          <w:color w:val="943634"/>
          <w:sz w:val="22"/>
          <w:lang w:val="en-GB"/>
        </w:rPr>
      </w:pPr>
      <w:r w:rsidRPr="008F4E2D">
        <w:rPr>
          <w:rFonts w:ascii="Arial" w:hAnsi="Arial"/>
          <w:b/>
          <w:color w:val="943634"/>
          <w:sz w:val="22"/>
          <w:lang w:val="en-GB"/>
        </w:rPr>
        <w:t>UPR 33</w:t>
      </w:r>
      <w:r w:rsidRPr="008F4E2D">
        <w:rPr>
          <w:rFonts w:ascii="Arial" w:hAnsi="Arial"/>
          <w:b/>
          <w:color w:val="943634"/>
          <w:sz w:val="22"/>
          <w:vertAlign w:val="superscript"/>
          <w:lang w:val="en-GB"/>
        </w:rPr>
        <w:t>rd</w:t>
      </w:r>
      <w:r w:rsidRPr="008F4E2D">
        <w:rPr>
          <w:rFonts w:ascii="Arial" w:hAnsi="Arial"/>
          <w:b/>
          <w:color w:val="943634"/>
          <w:sz w:val="22"/>
          <w:lang w:val="en-GB"/>
        </w:rPr>
        <w:t xml:space="preserve"> session (May 2019)</w:t>
      </w:r>
    </w:p>
    <w:p w14:paraId="63B05D7E" w14:textId="77777777" w:rsidR="00836D53" w:rsidRPr="008F4E2D" w:rsidRDefault="00836D53" w:rsidP="00836D53">
      <w:pPr>
        <w:jc w:val="both"/>
        <w:rPr>
          <w:rFonts w:ascii="Arial" w:hAnsi="Arial"/>
          <w:color w:val="943634"/>
          <w:sz w:val="22"/>
          <w:lang w:val="en-US"/>
        </w:rPr>
      </w:pPr>
      <w:r w:rsidRPr="008F4E2D">
        <w:rPr>
          <w:rFonts w:ascii="Arial" w:hAnsi="Arial"/>
          <w:color w:val="943634"/>
          <w:sz w:val="22"/>
          <w:lang w:val="en-GB"/>
        </w:rPr>
        <w:t xml:space="preserve">Norway, Albania, Democratic Republic of the Congo, Côte d’Ivoire, Portugal, Bhutan, Dominica, Democratic People’s Republic of Korea, Brunei Darussalam, Costa Rica, Equatorial Guinea, Ethiopia, Qatar, Nicaragua (Deadline </w:t>
      </w:r>
      <w:r w:rsidRPr="008F4E2D">
        <w:rPr>
          <w:rFonts w:ascii="Arial" w:hAnsi="Arial"/>
          <w:color w:val="943634"/>
          <w:sz w:val="22"/>
          <w:lang w:val="en-US"/>
        </w:rPr>
        <w:t>20/09/2018</w:t>
      </w:r>
      <w:r w:rsidRPr="008F4E2D">
        <w:rPr>
          <w:rFonts w:ascii="Arial" w:hAnsi="Arial"/>
          <w:color w:val="943634"/>
          <w:sz w:val="22"/>
          <w:lang w:val="en-GB"/>
        </w:rPr>
        <w:t>)</w:t>
      </w:r>
    </w:p>
    <w:p w14:paraId="7FFFA44E" w14:textId="77777777" w:rsidR="00836D53" w:rsidRPr="008F4E2D" w:rsidRDefault="00836D53" w:rsidP="00836D53">
      <w:pPr>
        <w:jc w:val="both"/>
        <w:rPr>
          <w:rFonts w:ascii="Arial" w:hAnsi="Arial"/>
          <w:color w:val="943634"/>
          <w:sz w:val="22"/>
          <w:lang w:val="en-GB"/>
        </w:rPr>
      </w:pPr>
    </w:p>
    <w:p w14:paraId="0D4F3601" w14:textId="77777777" w:rsidR="00836D53" w:rsidRPr="008F4E2D" w:rsidRDefault="00836D53" w:rsidP="00836D53">
      <w:pPr>
        <w:jc w:val="both"/>
        <w:rPr>
          <w:rFonts w:ascii="Arial" w:hAnsi="Arial"/>
          <w:b/>
          <w:color w:val="943634"/>
          <w:sz w:val="22"/>
          <w:u w:val="single"/>
          <w:lang w:val="en-GB"/>
        </w:rPr>
      </w:pPr>
      <w:r w:rsidRPr="008F4E2D">
        <w:rPr>
          <w:rFonts w:ascii="Arial" w:hAnsi="Arial"/>
          <w:b/>
          <w:color w:val="943634"/>
          <w:sz w:val="22"/>
          <w:lang w:val="en-GB"/>
        </w:rPr>
        <w:t>UPR 34</w:t>
      </w:r>
      <w:r w:rsidRPr="008F4E2D">
        <w:rPr>
          <w:rFonts w:ascii="Arial" w:hAnsi="Arial"/>
          <w:b/>
          <w:color w:val="943634"/>
          <w:sz w:val="22"/>
          <w:vertAlign w:val="superscript"/>
          <w:lang w:val="en-GB"/>
        </w:rPr>
        <w:t>th</w:t>
      </w:r>
      <w:r w:rsidRPr="008F4E2D">
        <w:rPr>
          <w:rFonts w:ascii="Arial" w:hAnsi="Arial"/>
          <w:b/>
          <w:color w:val="943634"/>
          <w:sz w:val="22"/>
          <w:lang w:val="en-GB"/>
        </w:rPr>
        <w:t xml:space="preserve"> session (Nov 2019)</w:t>
      </w:r>
    </w:p>
    <w:p w14:paraId="32D78CF8" w14:textId="77777777" w:rsidR="00836D53" w:rsidRPr="008F4E2D" w:rsidRDefault="00836D53" w:rsidP="00836D53">
      <w:pPr>
        <w:jc w:val="both"/>
        <w:rPr>
          <w:rFonts w:ascii="Arial" w:hAnsi="Arial"/>
          <w:color w:val="943634"/>
          <w:sz w:val="22"/>
          <w:lang w:val="en-US"/>
        </w:rPr>
      </w:pPr>
      <w:r w:rsidRPr="008F4E2D">
        <w:rPr>
          <w:rFonts w:ascii="Arial" w:hAnsi="Arial"/>
          <w:color w:val="943634"/>
          <w:sz w:val="22"/>
          <w:lang w:val="en-GB"/>
        </w:rPr>
        <w:t xml:space="preserve">Italy, El Salvador, Gambia, Bolivia (Plurinational State of), Fiji, San Marino, Kazakhstan, Angola, Iran (Islamic Republic of), Madagascar, Iraq, Slovenia, Egypt, Bosnia and Herzegovina (Deadline </w:t>
      </w:r>
      <w:r w:rsidRPr="008F4E2D">
        <w:rPr>
          <w:rFonts w:ascii="Arial" w:hAnsi="Arial"/>
          <w:color w:val="943634"/>
          <w:sz w:val="22"/>
          <w:lang w:val="en-US"/>
        </w:rPr>
        <w:t>21/03/2019</w:t>
      </w:r>
      <w:r w:rsidRPr="008F4E2D">
        <w:rPr>
          <w:rFonts w:ascii="Arial" w:hAnsi="Arial"/>
          <w:color w:val="943634"/>
          <w:sz w:val="22"/>
          <w:lang w:val="en-GB"/>
        </w:rPr>
        <w:t>)</w:t>
      </w:r>
    </w:p>
    <w:p w14:paraId="1247E04F" w14:textId="77777777" w:rsidR="00836D53" w:rsidRPr="008F4E2D" w:rsidRDefault="00836D53" w:rsidP="00836D53">
      <w:pPr>
        <w:jc w:val="both"/>
        <w:rPr>
          <w:rFonts w:ascii="Arial" w:hAnsi="Arial"/>
          <w:b/>
          <w:color w:val="943634"/>
          <w:sz w:val="22"/>
          <w:lang w:val="en-GB"/>
        </w:rPr>
      </w:pPr>
    </w:p>
    <w:p w14:paraId="6A7504D9"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 xml:space="preserve">35th session (Jan 2020) </w:t>
      </w:r>
    </w:p>
    <w:p w14:paraId="2647E3FB"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 xml:space="preserve">(Deadline </w:t>
      </w:r>
      <w:r w:rsidRPr="008F4E2D">
        <w:rPr>
          <w:rFonts w:ascii="Arial" w:hAnsi="Arial"/>
          <w:color w:val="943634"/>
          <w:sz w:val="22"/>
          <w:lang w:val="en-US"/>
        </w:rPr>
        <w:t>20/06/2019</w:t>
      </w:r>
      <w:r w:rsidRPr="008F4E2D">
        <w:rPr>
          <w:rFonts w:ascii="Arial" w:hAnsi="Arial"/>
          <w:color w:val="943634"/>
          <w:sz w:val="22"/>
          <w:lang w:val="en-GB"/>
        </w:rPr>
        <w:t>)</w:t>
      </w:r>
    </w:p>
    <w:p w14:paraId="2F01E449" w14:textId="77777777" w:rsidR="00496645" w:rsidRPr="008F4E2D" w:rsidRDefault="00496645" w:rsidP="00496645">
      <w:pPr>
        <w:jc w:val="both"/>
        <w:rPr>
          <w:rFonts w:ascii="Arial" w:hAnsi="Arial"/>
          <w:color w:val="943634"/>
          <w:sz w:val="22"/>
          <w:lang w:val="en-GB"/>
        </w:rPr>
      </w:pPr>
      <w:r w:rsidRPr="008F4E2D">
        <w:rPr>
          <w:rFonts w:ascii="Arial" w:hAnsi="Arial"/>
          <w:color w:val="943634"/>
          <w:sz w:val="22"/>
          <w:lang w:val="en-GB"/>
        </w:rPr>
        <w:t>Kyrgyzstan, Kiribati, Guinea, Lao People’s Democratic Republic, Spain, Lesotho, Kenya, Armenia, Guinea-Bissau, Sweden, Grenada, Turkey, Guyana, Kuwait</w:t>
      </w:r>
    </w:p>
    <w:p w14:paraId="769F7EA9" w14:textId="77777777" w:rsidR="00496645" w:rsidRPr="008F4E2D" w:rsidRDefault="00496645" w:rsidP="00496645">
      <w:pPr>
        <w:jc w:val="both"/>
        <w:rPr>
          <w:rFonts w:ascii="Arial" w:hAnsi="Arial"/>
          <w:color w:val="943634"/>
          <w:sz w:val="22"/>
          <w:lang w:val="en-GB"/>
        </w:rPr>
      </w:pPr>
    </w:p>
    <w:p w14:paraId="5FCB17CC"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 xml:space="preserve">36th session (May 2020) </w:t>
      </w:r>
    </w:p>
    <w:p w14:paraId="0D5CD770"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 xml:space="preserve">(Deadline </w:t>
      </w:r>
      <w:r w:rsidRPr="008F4E2D">
        <w:rPr>
          <w:rFonts w:ascii="Arial" w:hAnsi="Arial"/>
          <w:color w:val="943634"/>
          <w:sz w:val="22"/>
          <w:lang w:val="en-US"/>
        </w:rPr>
        <w:t>19/09/2019</w:t>
      </w:r>
      <w:r w:rsidRPr="008F4E2D">
        <w:rPr>
          <w:rFonts w:ascii="Arial" w:hAnsi="Arial"/>
          <w:color w:val="943634"/>
          <w:sz w:val="22"/>
          <w:lang w:val="en-GB"/>
        </w:rPr>
        <w:t>)</w:t>
      </w:r>
    </w:p>
    <w:p w14:paraId="3DC18D7F" w14:textId="77777777" w:rsidR="00496645" w:rsidRPr="008F4E2D" w:rsidRDefault="00496645" w:rsidP="00496645">
      <w:pPr>
        <w:jc w:val="both"/>
        <w:rPr>
          <w:rFonts w:ascii="Arial" w:hAnsi="Arial"/>
          <w:color w:val="943634"/>
          <w:sz w:val="22"/>
          <w:lang w:val="en-GB"/>
        </w:rPr>
      </w:pPr>
      <w:r w:rsidRPr="008F4E2D">
        <w:rPr>
          <w:rFonts w:ascii="Arial" w:hAnsi="Arial"/>
          <w:color w:val="943634"/>
          <w:sz w:val="22"/>
          <w:lang w:val="en-GB"/>
        </w:rPr>
        <w:t>Belarus, Liberia, Malawi, Mongolia, Panama, Maldives, Andorra, Bulgaria, Honduras, United States of America, Marshall Islands, Croatia, Jamaica, Libya</w:t>
      </w:r>
    </w:p>
    <w:p w14:paraId="455E289D" w14:textId="77777777" w:rsidR="00496645" w:rsidRPr="008F4E2D" w:rsidRDefault="00496645" w:rsidP="00496645">
      <w:pPr>
        <w:jc w:val="both"/>
        <w:rPr>
          <w:rFonts w:ascii="Arial" w:hAnsi="Arial"/>
          <w:color w:val="943634"/>
          <w:sz w:val="22"/>
          <w:lang w:val="en-GB"/>
        </w:rPr>
      </w:pPr>
    </w:p>
    <w:p w14:paraId="4848E2F4"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 xml:space="preserve">37th session (Nov 2020) </w:t>
      </w:r>
    </w:p>
    <w:p w14:paraId="2F379544"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(Deadline 19</w:t>
      </w:r>
      <w:r w:rsidRPr="008F4E2D">
        <w:rPr>
          <w:rFonts w:ascii="Arial" w:hAnsi="Arial"/>
          <w:color w:val="943634"/>
          <w:sz w:val="22"/>
          <w:lang w:val="en-US"/>
        </w:rPr>
        <w:t>/03/2020</w:t>
      </w:r>
      <w:r w:rsidRPr="008F4E2D">
        <w:rPr>
          <w:rFonts w:ascii="Arial" w:hAnsi="Arial"/>
          <w:color w:val="943634"/>
          <w:sz w:val="22"/>
          <w:lang w:val="en-GB"/>
        </w:rPr>
        <w:t>)</w:t>
      </w:r>
    </w:p>
    <w:p w14:paraId="02661764" w14:textId="77777777" w:rsidR="00496645" w:rsidRPr="008F4E2D" w:rsidRDefault="00496645" w:rsidP="00496645">
      <w:pPr>
        <w:jc w:val="both"/>
        <w:rPr>
          <w:rFonts w:ascii="Arial" w:hAnsi="Arial"/>
          <w:color w:val="943634"/>
          <w:sz w:val="22"/>
          <w:lang w:val="en-GB"/>
        </w:rPr>
      </w:pPr>
      <w:r w:rsidRPr="008F4E2D">
        <w:rPr>
          <w:rFonts w:ascii="Arial" w:hAnsi="Arial"/>
          <w:color w:val="943634"/>
          <w:sz w:val="22"/>
          <w:lang w:val="en-GB"/>
        </w:rPr>
        <w:t>Micronesia, Lebanon, Mauritania, Nauru, Rwanda, Nepal, Saint Lucia, Oman, Austria, Myanmar, Australia, Georgia, Saint Kitts and Nevis, Sao Tome and Principe</w:t>
      </w:r>
    </w:p>
    <w:p w14:paraId="219C07F5" w14:textId="77777777" w:rsidR="00496645" w:rsidRPr="008F4E2D" w:rsidRDefault="00496645" w:rsidP="00496645">
      <w:pPr>
        <w:jc w:val="both"/>
        <w:rPr>
          <w:rFonts w:ascii="Arial" w:hAnsi="Arial"/>
          <w:color w:val="943634"/>
          <w:sz w:val="22"/>
          <w:lang w:val="en-GB"/>
        </w:rPr>
      </w:pPr>
    </w:p>
    <w:p w14:paraId="79EA176C"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38th session (Jan 2021)</w:t>
      </w:r>
    </w:p>
    <w:p w14:paraId="24917DC7"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 xml:space="preserve">(Deadline </w:t>
      </w:r>
      <w:r w:rsidRPr="008F4E2D">
        <w:rPr>
          <w:rFonts w:ascii="Arial" w:hAnsi="Arial"/>
          <w:color w:val="943634"/>
          <w:sz w:val="22"/>
          <w:lang w:val="en-US"/>
        </w:rPr>
        <w:t>18/06/2020</w:t>
      </w:r>
      <w:r w:rsidRPr="008F4E2D">
        <w:rPr>
          <w:rFonts w:ascii="Arial" w:hAnsi="Arial"/>
          <w:color w:val="943634"/>
          <w:sz w:val="22"/>
          <w:lang w:val="en-GB"/>
        </w:rPr>
        <w:t>)</w:t>
      </w:r>
    </w:p>
    <w:p w14:paraId="7C92F25D" w14:textId="77777777" w:rsidR="00496645" w:rsidRPr="008F4E2D" w:rsidRDefault="00496645" w:rsidP="00496645">
      <w:pPr>
        <w:jc w:val="both"/>
        <w:rPr>
          <w:rFonts w:ascii="Arial" w:hAnsi="Arial"/>
          <w:color w:val="943634"/>
          <w:sz w:val="22"/>
          <w:lang w:val="en-GB"/>
        </w:rPr>
      </w:pPr>
      <w:r w:rsidRPr="008F4E2D">
        <w:rPr>
          <w:rFonts w:ascii="Arial" w:hAnsi="Arial"/>
          <w:color w:val="943634"/>
          <w:sz w:val="22"/>
          <w:lang w:val="en-GB"/>
        </w:rPr>
        <w:t>Namibia, Niger, Mozambique, Estonia, Paraguay, Belgium, Denmark, Palau, Somalia, Seychelles, Solomon Islands, Latvia, Sierra Leone, Singapore</w:t>
      </w:r>
    </w:p>
    <w:p w14:paraId="2C68C708" w14:textId="77777777" w:rsidR="00496645" w:rsidRPr="008F4E2D" w:rsidRDefault="00496645" w:rsidP="00496645">
      <w:pPr>
        <w:jc w:val="both"/>
        <w:rPr>
          <w:rFonts w:ascii="Arial" w:hAnsi="Arial"/>
          <w:color w:val="943634"/>
          <w:sz w:val="22"/>
          <w:lang w:val="en-GB"/>
        </w:rPr>
      </w:pPr>
    </w:p>
    <w:p w14:paraId="4AA85173"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 xml:space="preserve">39th session (May 2021) </w:t>
      </w:r>
    </w:p>
    <w:p w14:paraId="364996EC"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 xml:space="preserve">(Deadline </w:t>
      </w:r>
      <w:r w:rsidRPr="008F4E2D">
        <w:rPr>
          <w:rFonts w:ascii="Arial" w:hAnsi="Arial"/>
          <w:color w:val="943634"/>
          <w:sz w:val="22"/>
          <w:lang w:val="en-US"/>
        </w:rPr>
        <w:t>24/09/2020</w:t>
      </w:r>
      <w:r w:rsidRPr="008F4E2D">
        <w:rPr>
          <w:rFonts w:ascii="Arial" w:hAnsi="Arial"/>
          <w:color w:val="943634"/>
          <w:sz w:val="22"/>
          <w:lang w:val="en-GB"/>
        </w:rPr>
        <w:t>)</w:t>
      </w:r>
    </w:p>
    <w:p w14:paraId="402FB606" w14:textId="77777777" w:rsidR="00496645" w:rsidRPr="008F4E2D" w:rsidRDefault="00496645" w:rsidP="00496645">
      <w:pPr>
        <w:jc w:val="both"/>
        <w:rPr>
          <w:rFonts w:ascii="Arial" w:hAnsi="Arial"/>
          <w:color w:val="943634"/>
          <w:sz w:val="22"/>
          <w:lang w:val="en-GB"/>
        </w:rPr>
      </w:pPr>
      <w:r w:rsidRPr="008F4E2D">
        <w:rPr>
          <w:rFonts w:ascii="Arial" w:hAnsi="Arial"/>
          <w:color w:val="943634"/>
          <w:sz w:val="22"/>
          <w:lang w:val="en-GB"/>
        </w:rPr>
        <w:t>Suriname, Greece, Samoa, Saint Vincent and the Grenadines, Sudan, Hungary, Papua New Guinea, Tajikistan, United Republic of Tanzania, Antigua and Barbuda, Swaziland, Trinidad and Tobago, Thailand, Ireland</w:t>
      </w:r>
    </w:p>
    <w:p w14:paraId="0166D94D" w14:textId="77777777" w:rsidR="00496645" w:rsidRPr="008F4E2D" w:rsidRDefault="00496645" w:rsidP="00496645">
      <w:pPr>
        <w:jc w:val="both"/>
        <w:rPr>
          <w:rFonts w:ascii="Arial" w:hAnsi="Arial"/>
          <w:color w:val="943634"/>
          <w:sz w:val="22"/>
          <w:lang w:val="en-GB"/>
        </w:rPr>
      </w:pPr>
    </w:p>
    <w:p w14:paraId="61AB1FA2" w14:textId="77777777" w:rsidR="00496645" w:rsidRPr="008F4E2D" w:rsidRDefault="00496645" w:rsidP="00496645">
      <w:pPr>
        <w:jc w:val="both"/>
        <w:rPr>
          <w:rFonts w:ascii="Arial" w:hAnsi="Arial"/>
          <w:b/>
          <w:color w:val="943634"/>
          <w:sz w:val="22"/>
          <w:u w:val="single"/>
          <w:lang w:val="en-GB"/>
        </w:rPr>
      </w:pPr>
      <w:r w:rsidRPr="008F4E2D">
        <w:rPr>
          <w:rFonts w:ascii="Arial" w:hAnsi="Arial"/>
          <w:b/>
          <w:color w:val="943634"/>
          <w:sz w:val="22"/>
          <w:u w:val="single"/>
          <w:lang w:val="en-GB"/>
        </w:rPr>
        <w:t>40th session (Oct-Nov 2021)</w:t>
      </w:r>
    </w:p>
    <w:p w14:paraId="7CE980B0" w14:textId="77777777" w:rsidR="00496645" w:rsidRPr="008F4E2D" w:rsidRDefault="00496645" w:rsidP="00496645">
      <w:pPr>
        <w:jc w:val="both"/>
        <w:rPr>
          <w:rFonts w:ascii="Arial" w:hAnsi="Arial"/>
          <w:color w:val="943634"/>
          <w:sz w:val="22"/>
          <w:lang w:val="en-US"/>
        </w:rPr>
      </w:pPr>
      <w:r w:rsidRPr="008F4E2D">
        <w:rPr>
          <w:rFonts w:ascii="Arial" w:hAnsi="Arial"/>
          <w:color w:val="943634"/>
          <w:sz w:val="22"/>
          <w:lang w:val="en-GB"/>
        </w:rPr>
        <w:t xml:space="preserve">(Deadline </w:t>
      </w:r>
      <w:r w:rsidRPr="008F4E2D">
        <w:rPr>
          <w:rFonts w:ascii="Arial" w:hAnsi="Arial"/>
          <w:color w:val="943634"/>
          <w:sz w:val="22"/>
          <w:lang w:val="en-US"/>
        </w:rPr>
        <w:t>22/01/2021</w:t>
      </w:r>
      <w:r w:rsidRPr="008F4E2D">
        <w:rPr>
          <w:rFonts w:ascii="Arial" w:hAnsi="Arial"/>
          <w:color w:val="943634"/>
          <w:sz w:val="22"/>
          <w:lang w:val="en-GB"/>
        </w:rPr>
        <w:t>)</w:t>
      </w:r>
    </w:p>
    <w:p w14:paraId="24FAC864" w14:textId="77777777" w:rsidR="00496645" w:rsidRPr="00454C44" w:rsidRDefault="00496645" w:rsidP="00496645">
      <w:pPr>
        <w:jc w:val="both"/>
        <w:rPr>
          <w:rFonts w:ascii="Arial" w:hAnsi="Arial"/>
          <w:color w:val="943634"/>
          <w:sz w:val="22"/>
          <w:lang w:val="en-GB"/>
        </w:rPr>
      </w:pPr>
      <w:r w:rsidRPr="008F4E2D">
        <w:rPr>
          <w:rFonts w:ascii="Arial" w:hAnsi="Arial"/>
          <w:color w:val="943634"/>
          <w:sz w:val="22"/>
          <w:lang w:val="en-GB"/>
        </w:rPr>
        <w:t>Togo, Syrian Arab Republic, Venezuela (Bolivarian Republic of), Iceland, Zimbabwe, Lithuania, Uganda, Timor Leste, Republic of Moldova, Haiti, South Sudan</w:t>
      </w:r>
    </w:p>
    <w:p w14:paraId="43E65FE5" w14:textId="77777777" w:rsidR="00496645" w:rsidRPr="00454C44" w:rsidRDefault="00496645" w:rsidP="00496645">
      <w:pPr>
        <w:jc w:val="both"/>
        <w:rPr>
          <w:rFonts w:ascii="Arial" w:hAnsi="Arial"/>
          <w:color w:val="943634"/>
          <w:sz w:val="22"/>
          <w:lang w:val="en-GB"/>
        </w:rPr>
      </w:pPr>
    </w:p>
    <w:p w14:paraId="77F9BD8A" w14:textId="77777777" w:rsidR="00496645" w:rsidRPr="00207F78" w:rsidRDefault="00496645" w:rsidP="002D071E">
      <w:pPr>
        <w:jc w:val="both"/>
        <w:rPr>
          <w:rFonts w:ascii="Arial" w:hAnsi="Arial"/>
          <w:color w:val="000090"/>
          <w:sz w:val="22"/>
          <w:lang w:val="en-GB"/>
        </w:rPr>
      </w:pPr>
    </w:p>
    <w:sectPr w:rsidR="00496645" w:rsidRPr="00207F78" w:rsidSect="007D1636">
      <w:footerReference w:type="default" r:id="rId4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C5C40" w14:textId="77777777" w:rsidR="00014AD4" w:rsidRDefault="00014AD4">
      <w:r>
        <w:separator/>
      </w:r>
    </w:p>
  </w:endnote>
  <w:endnote w:type="continuationSeparator" w:id="0">
    <w:p w14:paraId="0433020E" w14:textId="77777777" w:rsidR="00014AD4" w:rsidRDefault="0001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F11EB" w14:textId="77777777" w:rsidR="00014AD4" w:rsidRPr="00423416" w:rsidRDefault="00014AD4">
    <w:pPr>
      <w:pStyle w:val="Footer"/>
      <w:jc w:val="right"/>
      <w:rPr>
        <w:rFonts w:ascii="Arial" w:hAnsi="Arial" w:cs="Arial"/>
        <w:sz w:val="18"/>
        <w:szCs w:val="18"/>
      </w:rPr>
    </w:pPr>
    <w:r w:rsidRPr="00423416">
      <w:rPr>
        <w:rFonts w:ascii="Arial" w:hAnsi="Arial" w:cs="Arial"/>
        <w:sz w:val="18"/>
        <w:szCs w:val="18"/>
      </w:rPr>
      <w:fldChar w:fldCharType="begin"/>
    </w:r>
    <w:r>
      <w:rPr>
        <w:rFonts w:ascii="Arial" w:hAnsi="Arial" w:cs="Arial"/>
        <w:sz w:val="18"/>
        <w:szCs w:val="18"/>
      </w:rPr>
      <w:instrText>PAGE</w:instrText>
    </w:r>
    <w:r w:rsidRPr="00423416">
      <w:rPr>
        <w:rFonts w:ascii="Arial" w:hAnsi="Arial" w:cs="Arial"/>
        <w:sz w:val="18"/>
        <w:szCs w:val="18"/>
      </w:rPr>
      <w:instrText xml:space="preserve">   \* MERGEFORMAT</w:instrText>
    </w:r>
    <w:r w:rsidRPr="00423416">
      <w:rPr>
        <w:rFonts w:ascii="Arial" w:hAnsi="Arial" w:cs="Arial"/>
        <w:sz w:val="18"/>
        <w:szCs w:val="18"/>
      </w:rPr>
      <w:fldChar w:fldCharType="separate"/>
    </w:r>
    <w:r w:rsidR="00D8182D">
      <w:rPr>
        <w:rFonts w:ascii="Arial" w:hAnsi="Arial" w:cs="Arial"/>
        <w:noProof/>
        <w:sz w:val="18"/>
        <w:szCs w:val="18"/>
      </w:rPr>
      <w:t>1</w:t>
    </w:r>
    <w:r w:rsidRPr="00423416">
      <w:rPr>
        <w:rFonts w:ascii="Arial" w:hAnsi="Arial" w:cs="Arial"/>
        <w:sz w:val="18"/>
        <w:szCs w:val="18"/>
      </w:rPr>
      <w:fldChar w:fldCharType="end"/>
    </w:r>
  </w:p>
  <w:p w14:paraId="69DF222F" w14:textId="77777777" w:rsidR="00014AD4" w:rsidRDefault="00014A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93FCF" w14:textId="77777777" w:rsidR="00014AD4" w:rsidRDefault="00014AD4">
      <w:r>
        <w:separator/>
      </w:r>
    </w:p>
  </w:footnote>
  <w:footnote w:type="continuationSeparator" w:id="0">
    <w:p w14:paraId="39539B9A" w14:textId="77777777" w:rsidR="00014AD4" w:rsidRDefault="00014AD4">
      <w:r>
        <w:continuationSeparator/>
      </w:r>
    </w:p>
  </w:footnote>
  <w:footnote w:id="1">
    <w:p w14:paraId="4D2876D2" w14:textId="77777777" w:rsidR="00014AD4" w:rsidRPr="00BF6436" w:rsidRDefault="00014AD4" w:rsidP="008974B2">
      <w:pPr>
        <w:rPr>
          <w:rFonts w:ascii="Arial" w:hAnsi="Arial"/>
          <w:sz w:val="20"/>
          <w:lang w:val="en-US"/>
        </w:rPr>
      </w:pPr>
      <w:r w:rsidRPr="00E97F50">
        <w:rPr>
          <w:rStyle w:val="FootnoteReference"/>
          <w:rFonts w:ascii="Arial" w:hAnsi="Arial"/>
          <w:b/>
          <w:sz w:val="32"/>
        </w:rPr>
        <w:sym w:font="Symbol" w:char="F02A"/>
      </w:r>
      <w:r>
        <w:rPr>
          <w:rFonts w:ascii="Arial" w:hAnsi="Arial"/>
          <w:b/>
          <w:sz w:val="20"/>
          <w:lang w:val="en-US"/>
        </w:rPr>
        <w:t>Current as of 28 October 2016</w:t>
      </w:r>
      <w:r>
        <w:rPr>
          <w:rFonts w:ascii="Arial" w:hAnsi="Arial"/>
          <w:sz w:val="20"/>
          <w:lang w:val="en-US"/>
        </w:rPr>
        <w:t>. S</w:t>
      </w:r>
      <w:r w:rsidRPr="00BA6BA1">
        <w:rPr>
          <w:rFonts w:ascii="Arial" w:hAnsi="Arial"/>
          <w:sz w:val="20"/>
          <w:lang w:val="en-US"/>
        </w:rPr>
        <w:t xml:space="preserve">ubject to change, please consult the </w:t>
      </w:r>
      <w:hyperlink r:id="rId1" w:history="1">
        <w:r w:rsidRPr="00BA6BA1">
          <w:rPr>
            <w:rStyle w:val="Hyperlink"/>
            <w:rFonts w:ascii="Arial" w:hAnsi="Arial"/>
            <w:sz w:val="20"/>
            <w:lang w:val="en-US"/>
          </w:rPr>
          <w:t>OHCHR website</w:t>
        </w:r>
      </w:hyperlink>
      <w:r>
        <w:rPr>
          <w:rFonts w:ascii="Arial" w:hAnsi="Arial"/>
          <w:sz w:val="20"/>
          <w:lang w:val="en-US"/>
        </w:rPr>
        <w:t xml:space="preserve"> and </w:t>
      </w:r>
      <w:hyperlink r:id="rId2" w:history="1">
        <w:r w:rsidRPr="008974B2">
          <w:rPr>
            <w:rStyle w:val="Hyperlink"/>
            <w:rFonts w:ascii="Arial" w:hAnsi="Arial"/>
            <w:sz w:val="20"/>
            <w:lang w:val="en-US"/>
          </w:rPr>
          <w:t>SDG website</w:t>
        </w:r>
      </w:hyperlink>
    </w:p>
  </w:footnote>
  <w:footnote w:id="2">
    <w:p w14:paraId="24632EC8" w14:textId="77777777" w:rsidR="00014AD4" w:rsidRPr="008974B2" w:rsidRDefault="00014AD4" w:rsidP="008974B2">
      <w:pPr>
        <w:jc w:val="both"/>
        <w:rPr>
          <w:rFonts w:ascii="Arial" w:hAnsi="Arial"/>
          <w:color w:val="000090"/>
          <w:sz w:val="20"/>
          <w:szCs w:val="20"/>
          <w:lang w:val="en-GB"/>
        </w:rPr>
      </w:pPr>
      <w:r w:rsidRPr="008974B2">
        <w:rPr>
          <w:rStyle w:val="FootnoteReference"/>
          <w:rFonts w:ascii="Arial" w:hAnsi="Arial"/>
          <w:sz w:val="20"/>
          <w:szCs w:val="20"/>
        </w:rPr>
        <w:footnoteRef/>
      </w:r>
      <w:r w:rsidRPr="008974B2">
        <w:rPr>
          <w:rFonts w:ascii="Arial" w:hAnsi="Arial"/>
          <w:sz w:val="20"/>
          <w:szCs w:val="20"/>
        </w:rPr>
        <w:t xml:space="preserve"> </w:t>
      </w:r>
      <w:r w:rsidRPr="008974B2">
        <w:rPr>
          <w:rFonts w:ascii="Arial" w:hAnsi="Arial"/>
          <w:color w:val="000090"/>
          <w:sz w:val="20"/>
          <w:szCs w:val="20"/>
          <w:lang w:val="en-GB"/>
        </w:rPr>
        <w:t>Human Rights Committee (HRC), Committee on Economic, Social and Cultural Rights (CESCR), Committee against Torture (CAT), Committee on the Elimination of Discrimination against Women (CEDAW), Committee on the Rights of the Child (CRC), Sub-Committee on the Prevention of Torture (SPT), Committee on the Rights of Persons with Disabilities (CRPD)</w:t>
      </w:r>
    </w:p>
    <w:p w14:paraId="0C0675FE" w14:textId="77777777" w:rsidR="00014AD4" w:rsidRDefault="00014AD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6FD8"/>
    <w:multiLevelType w:val="hybridMultilevel"/>
    <w:tmpl w:val="DFB4AD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125ECB"/>
    <w:multiLevelType w:val="hybridMultilevel"/>
    <w:tmpl w:val="30A6AF82"/>
    <w:lvl w:ilvl="0" w:tplc="6562E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E5"/>
    <w:rsid w:val="000039C3"/>
    <w:rsid w:val="00004D0A"/>
    <w:rsid w:val="00014AD4"/>
    <w:rsid w:val="000254F4"/>
    <w:rsid w:val="00037DCD"/>
    <w:rsid w:val="00041137"/>
    <w:rsid w:val="000417CA"/>
    <w:rsid w:val="000447E8"/>
    <w:rsid w:val="00044C42"/>
    <w:rsid w:val="00050AEE"/>
    <w:rsid w:val="0005119D"/>
    <w:rsid w:val="000517D7"/>
    <w:rsid w:val="0005740F"/>
    <w:rsid w:val="00070978"/>
    <w:rsid w:val="00071BFA"/>
    <w:rsid w:val="000904BA"/>
    <w:rsid w:val="00092903"/>
    <w:rsid w:val="00096D44"/>
    <w:rsid w:val="000B4676"/>
    <w:rsid w:val="000D1009"/>
    <w:rsid w:val="000F588C"/>
    <w:rsid w:val="000F74A3"/>
    <w:rsid w:val="00114E87"/>
    <w:rsid w:val="00120F26"/>
    <w:rsid w:val="00130F9C"/>
    <w:rsid w:val="00151CDA"/>
    <w:rsid w:val="00156F45"/>
    <w:rsid w:val="00160B0E"/>
    <w:rsid w:val="00161933"/>
    <w:rsid w:val="001809E4"/>
    <w:rsid w:val="00181C23"/>
    <w:rsid w:val="00183F83"/>
    <w:rsid w:val="00194140"/>
    <w:rsid w:val="001970BE"/>
    <w:rsid w:val="0019718D"/>
    <w:rsid w:val="001A3D24"/>
    <w:rsid w:val="001C3196"/>
    <w:rsid w:val="001C73DF"/>
    <w:rsid w:val="001D696C"/>
    <w:rsid w:val="001E4840"/>
    <w:rsid w:val="001E7790"/>
    <w:rsid w:val="001F4821"/>
    <w:rsid w:val="00200CE5"/>
    <w:rsid w:val="00205550"/>
    <w:rsid w:val="002112DF"/>
    <w:rsid w:val="00221BD3"/>
    <w:rsid w:val="00230E50"/>
    <w:rsid w:val="00232A3C"/>
    <w:rsid w:val="00234613"/>
    <w:rsid w:val="00245873"/>
    <w:rsid w:val="00246032"/>
    <w:rsid w:val="00256C1F"/>
    <w:rsid w:val="00263F84"/>
    <w:rsid w:val="0028489B"/>
    <w:rsid w:val="00297FDF"/>
    <w:rsid w:val="002A102E"/>
    <w:rsid w:val="002B23CD"/>
    <w:rsid w:val="002C12CC"/>
    <w:rsid w:val="002C5238"/>
    <w:rsid w:val="002D071E"/>
    <w:rsid w:val="002E699D"/>
    <w:rsid w:val="003152D0"/>
    <w:rsid w:val="00316AA7"/>
    <w:rsid w:val="003178DA"/>
    <w:rsid w:val="00317ED8"/>
    <w:rsid w:val="00332E84"/>
    <w:rsid w:val="0033498A"/>
    <w:rsid w:val="00344016"/>
    <w:rsid w:val="00354FD9"/>
    <w:rsid w:val="0037162D"/>
    <w:rsid w:val="00376036"/>
    <w:rsid w:val="003817E4"/>
    <w:rsid w:val="003855C7"/>
    <w:rsid w:val="00386166"/>
    <w:rsid w:val="00386927"/>
    <w:rsid w:val="00394121"/>
    <w:rsid w:val="00395A22"/>
    <w:rsid w:val="003B2C26"/>
    <w:rsid w:val="003C1EF8"/>
    <w:rsid w:val="003D412A"/>
    <w:rsid w:val="003E6D6A"/>
    <w:rsid w:val="003F0B3A"/>
    <w:rsid w:val="003F1089"/>
    <w:rsid w:val="003F5208"/>
    <w:rsid w:val="004263E1"/>
    <w:rsid w:val="004378F4"/>
    <w:rsid w:val="00442466"/>
    <w:rsid w:val="00446720"/>
    <w:rsid w:val="00452467"/>
    <w:rsid w:val="00454C44"/>
    <w:rsid w:val="0046208B"/>
    <w:rsid w:val="00463DDC"/>
    <w:rsid w:val="00481A9D"/>
    <w:rsid w:val="004832E0"/>
    <w:rsid w:val="0048422D"/>
    <w:rsid w:val="004850B4"/>
    <w:rsid w:val="00495337"/>
    <w:rsid w:val="00496645"/>
    <w:rsid w:val="00496756"/>
    <w:rsid w:val="004B4208"/>
    <w:rsid w:val="004C1EC1"/>
    <w:rsid w:val="004D6858"/>
    <w:rsid w:val="004F37B8"/>
    <w:rsid w:val="005058AE"/>
    <w:rsid w:val="00506477"/>
    <w:rsid w:val="00517ACA"/>
    <w:rsid w:val="00522386"/>
    <w:rsid w:val="00535B51"/>
    <w:rsid w:val="00550137"/>
    <w:rsid w:val="00550976"/>
    <w:rsid w:val="00550F19"/>
    <w:rsid w:val="0058021D"/>
    <w:rsid w:val="005A60C1"/>
    <w:rsid w:val="005C2B23"/>
    <w:rsid w:val="005D12A3"/>
    <w:rsid w:val="005D581F"/>
    <w:rsid w:val="005E20B6"/>
    <w:rsid w:val="00600412"/>
    <w:rsid w:val="00614DF4"/>
    <w:rsid w:val="00615B6D"/>
    <w:rsid w:val="00620AC8"/>
    <w:rsid w:val="00620CBB"/>
    <w:rsid w:val="00622E95"/>
    <w:rsid w:val="00630418"/>
    <w:rsid w:val="006304AB"/>
    <w:rsid w:val="00630802"/>
    <w:rsid w:val="00643413"/>
    <w:rsid w:val="00643988"/>
    <w:rsid w:val="00655F2F"/>
    <w:rsid w:val="00663048"/>
    <w:rsid w:val="006823AE"/>
    <w:rsid w:val="006A397C"/>
    <w:rsid w:val="006A7322"/>
    <w:rsid w:val="006B5139"/>
    <w:rsid w:val="006B632F"/>
    <w:rsid w:val="006C6D62"/>
    <w:rsid w:val="006D4A02"/>
    <w:rsid w:val="006E1431"/>
    <w:rsid w:val="006E28ED"/>
    <w:rsid w:val="006F3978"/>
    <w:rsid w:val="006F753A"/>
    <w:rsid w:val="00703BEC"/>
    <w:rsid w:val="00705A75"/>
    <w:rsid w:val="007105D6"/>
    <w:rsid w:val="00733FCF"/>
    <w:rsid w:val="0073668C"/>
    <w:rsid w:val="00747D54"/>
    <w:rsid w:val="00754FD5"/>
    <w:rsid w:val="00770858"/>
    <w:rsid w:val="00773AD3"/>
    <w:rsid w:val="007979B9"/>
    <w:rsid w:val="007A17E7"/>
    <w:rsid w:val="007A23B3"/>
    <w:rsid w:val="007D10C8"/>
    <w:rsid w:val="007D1636"/>
    <w:rsid w:val="007D4887"/>
    <w:rsid w:val="007D567F"/>
    <w:rsid w:val="0081793B"/>
    <w:rsid w:val="00823F57"/>
    <w:rsid w:val="00836D53"/>
    <w:rsid w:val="00846AD5"/>
    <w:rsid w:val="008506F9"/>
    <w:rsid w:val="00861D23"/>
    <w:rsid w:val="00870936"/>
    <w:rsid w:val="0087115F"/>
    <w:rsid w:val="008745A3"/>
    <w:rsid w:val="0088738C"/>
    <w:rsid w:val="00891F74"/>
    <w:rsid w:val="008939F7"/>
    <w:rsid w:val="008974B2"/>
    <w:rsid w:val="008B03CE"/>
    <w:rsid w:val="008C1D88"/>
    <w:rsid w:val="008E66C9"/>
    <w:rsid w:val="008E725A"/>
    <w:rsid w:val="008F3F3B"/>
    <w:rsid w:val="008F4E2D"/>
    <w:rsid w:val="009076EA"/>
    <w:rsid w:val="0091246B"/>
    <w:rsid w:val="00914D15"/>
    <w:rsid w:val="00917C95"/>
    <w:rsid w:val="0092173B"/>
    <w:rsid w:val="009473C6"/>
    <w:rsid w:val="00950659"/>
    <w:rsid w:val="009774E3"/>
    <w:rsid w:val="00986C91"/>
    <w:rsid w:val="009939E5"/>
    <w:rsid w:val="0099510A"/>
    <w:rsid w:val="00997EA2"/>
    <w:rsid w:val="009B0283"/>
    <w:rsid w:val="009B3B52"/>
    <w:rsid w:val="009C038A"/>
    <w:rsid w:val="009E23E2"/>
    <w:rsid w:val="009E67A0"/>
    <w:rsid w:val="009E6A1A"/>
    <w:rsid w:val="009E73AB"/>
    <w:rsid w:val="009F07AE"/>
    <w:rsid w:val="00A013E4"/>
    <w:rsid w:val="00A11FDE"/>
    <w:rsid w:val="00A1416C"/>
    <w:rsid w:val="00A15348"/>
    <w:rsid w:val="00A20139"/>
    <w:rsid w:val="00A3107C"/>
    <w:rsid w:val="00A3682B"/>
    <w:rsid w:val="00A40B1F"/>
    <w:rsid w:val="00A537AB"/>
    <w:rsid w:val="00A54DDF"/>
    <w:rsid w:val="00A62F5D"/>
    <w:rsid w:val="00A73A08"/>
    <w:rsid w:val="00A73A87"/>
    <w:rsid w:val="00A74CE3"/>
    <w:rsid w:val="00A800FA"/>
    <w:rsid w:val="00A838E8"/>
    <w:rsid w:val="00A843C0"/>
    <w:rsid w:val="00A90C23"/>
    <w:rsid w:val="00A912BB"/>
    <w:rsid w:val="00AA006E"/>
    <w:rsid w:val="00AA60A4"/>
    <w:rsid w:val="00AB371F"/>
    <w:rsid w:val="00AB5834"/>
    <w:rsid w:val="00AC350E"/>
    <w:rsid w:val="00AC532F"/>
    <w:rsid w:val="00AC73AE"/>
    <w:rsid w:val="00AE5482"/>
    <w:rsid w:val="00AF295D"/>
    <w:rsid w:val="00AF3AEC"/>
    <w:rsid w:val="00AF3BE8"/>
    <w:rsid w:val="00B0331C"/>
    <w:rsid w:val="00B06C1E"/>
    <w:rsid w:val="00B1207A"/>
    <w:rsid w:val="00B27990"/>
    <w:rsid w:val="00B30A86"/>
    <w:rsid w:val="00B37619"/>
    <w:rsid w:val="00B40AD5"/>
    <w:rsid w:val="00B42FA8"/>
    <w:rsid w:val="00B45853"/>
    <w:rsid w:val="00B55CD0"/>
    <w:rsid w:val="00B61727"/>
    <w:rsid w:val="00B70533"/>
    <w:rsid w:val="00B731D9"/>
    <w:rsid w:val="00B73A7B"/>
    <w:rsid w:val="00B74FBD"/>
    <w:rsid w:val="00B75AF4"/>
    <w:rsid w:val="00B83DED"/>
    <w:rsid w:val="00B916A6"/>
    <w:rsid w:val="00B9223B"/>
    <w:rsid w:val="00B95399"/>
    <w:rsid w:val="00B95C9D"/>
    <w:rsid w:val="00B96189"/>
    <w:rsid w:val="00BA0FB6"/>
    <w:rsid w:val="00BB5531"/>
    <w:rsid w:val="00BB6FBC"/>
    <w:rsid w:val="00BC40FA"/>
    <w:rsid w:val="00BC52B1"/>
    <w:rsid w:val="00BC5C01"/>
    <w:rsid w:val="00BD68FD"/>
    <w:rsid w:val="00BF2198"/>
    <w:rsid w:val="00BF2958"/>
    <w:rsid w:val="00BF3A5C"/>
    <w:rsid w:val="00C07C6C"/>
    <w:rsid w:val="00C13DC8"/>
    <w:rsid w:val="00C22BA6"/>
    <w:rsid w:val="00C43C57"/>
    <w:rsid w:val="00C4464E"/>
    <w:rsid w:val="00C4633B"/>
    <w:rsid w:val="00C46BF9"/>
    <w:rsid w:val="00C51EBC"/>
    <w:rsid w:val="00C61608"/>
    <w:rsid w:val="00C71D6E"/>
    <w:rsid w:val="00C74462"/>
    <w:rsid w:val="00C745C8"/>
    <w:rsid w:val="00C84E1D"/>
    <w:rsid w:val="00C84EC6"/>
    <w:rsid w:val="00CA756D"/>
    <w:rsid w:val="00CA7E24"/>
    <w:rsid w:val="00CB51D0"/>
    <w:rsid w:val="00CE6228"/>
    <w:rsid w:val="00CF0B8E"/>
    <w:rsid w:val="00D02BFC"/>
    <w:rsid w:val="00D11A60"/>
    <w:rsid w:val="00D54A64"/>
    <w:rsid w:val="00D71D2E"/>
    <w:rsid w:val="00D8182D"/>
    <w:rsid w:val="00D87C0A"/>
    <w:rsid w:val="00D97EEC"/>
    <w:rsid w:val="00DA37D1"/>
    <w:rsid w:val="00DA49E0"/>
    <w:rsid w:val="00DA55F4"/>
    <w:rsid w:val="00DA71FD"/>
    <w:rsid w:val="00DB5EA6"/>
    <w:rsid w:val="00DC1CD0"/>
    <w:rsid w:val="00DD0199"/>
    <w:rsid w:val="00DE7750"/>
    <w:rsid w:val="00DE79EF"/>
    <w:rsid w:val="00E21055"/>
    <w:rsid w:val="00E234FD"/>
    <w:rsid w:val="00E24C56"/>
    <w:rsid w:val="00E34017"/>
    <w:rsid w:val="00E42EA5"/>
    <w:rsid w:val="00E5414C"/>
    <w:rsid w:val="00E55790"/>
    <w:rsid w:val="00E6573A"/>
    <w:rsid w:val="00E65813"/>
    <w:rsid w:val="00E739D4"/>
    <w:rsid w:val="00E77187"/>
    <w:rsid w:val="00E809FE"/>
    <w:rsid w:val="00E861E9"/>
    <w:rsid w:val="00E94F44"/>
    <w:rsid w:val="00E968AD"/>
    <w:rsid w:val="00EA5C2B"/>
    <w:rsid w:val="00EA6A45"/>
    <w:rsid w:val="00EB7042"/>
    <w:rsid w:val="00EC3C3E"/>
    <w:rsid w:val="00ED15B5"/>
    <w:rsid w:val="00ED1BE0"/>
    <w:rsid w:val="00ED75B5"/>
    <w:rsid w:val="00EE3E57"/>
    <w:rsid w:val="00EF1283"/>
    <w:rsid w:val="00F111AE"/>
    <w:rsid w:val="00F16EC6"/>
    <w:rsid w:val="00F25C76"/>
    <w:rsid w:val="00F36C86"/>
    <w:rsid w:val="00F43456"/>
    <w:rsid w:val="00F60548"/>
    <w:rsid w:val="00F64314"/>
    <w:rsid w:val="00F75583"/>
    <w:rsid w:val="00F831F8"/>
    <w:rsid w:val="00F92476"/>
    <w:rsid w:val="00FA207A"/>
    <w:rsid w:val="00FA26F4"/>
    <w:rsid w:val="00FA3D55"/>
    <w:rsid w:val="00FA4A2C"/>
    <w:rsid w:val="00FA5B8C"/>
    <w:rsid w:val="00FB1E36"/>
    <w:rsid w:val="00FB2CF7"/>
    <w:rsid w:val="00FB6846"/>
    <w:rsid w:val="00FB760D"/>
    <w:rsid w:val="00FE22F5"/>
    <w:rsid w:val="00FE58BA"/>
    <w:rsid w:val="00FF3A75"/>
    <w:rsid w:val="00FF49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FCB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uiPriority="9" w:qFormat="1"/>
    <w:lsdException w:name="Hyperlink" w:uiPriority="99"/>
    <w:lsdException w:name="Normal (Web)" w:uiPriority="99"/>
  </w:latentStyles>
  <w:style w:type="paragraph" w:default="1" w:styleId="Normal">
    <w:name w:val="Normal"/>
    <w:qFormat/>
    <w:rsid w:val="001F43BF"/>
    <w:rPr>
      <w:sz w:val="24"/>
      <w:szCs w:val="24"/>
      <w:lang w:val="fr-FR"/>
    </w:rPr>
  </w:style>
  <w:style w:type="paragraph" w:styleId="Heading2">
    <w:name w:val="heading 2"/>
    <w:basedOn w:val="Normal"/>
    <w:link w:val="Heading2Char"/>
    <w:uiPriority w:val="9"/>
    <w:qFormat/>
    <w:rsid w:val="00F972CA"/>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rsid w:val="00BA62F9"/>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eple1">
    <w:name w:val="Emphase pâle1"/>
    <w:basedOn w:val="Normal"/>
    <w:uiPriority w:val="34"/>
    <w:qFormat/>
    <w:rsid w:val="009939E5"/>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BE4596"/>
  </w:style>
  <w:style w:type="character" w:customStyle="1" w:styleId="FootnoteTextChar">
    <w:name w:val="Footnote Text Char"/>
    <w:link w:val="FootnoteText"/>
    <w:rsid w:val="00BE4596"/>
    <w:rPr>
      <w:sz w:val="24"/>
      <w:szCs w:val="24"/>
      <w:lang w:val="fr-FR" w:eastAsia="en-US"/>
    </w:rPr>
  </w:style>
  <w:style w:type="character" w:styleId="FootnoteReference">
    <w:name w:val="footnote reference"/>
    <w:rsid w:val="00BE4596"/>
    <w:rPr>
      <w:vertAlign w:val="superscript"/>
    </w:rPr>
  </w:style>
  <w:style w:type="character" w:styleId="Hyperlink">
    <w:name w:val="Hyperlink"/>
    <w:uiPriority w:val="99"/>
    <w:rsid w:val="00B71CAB"/>
    <w:rPr>
      <w:color w:val="0000FF"/>
      <w:u w:val="single"/>
    </w:rPr>
  </w:style>
  <w:style w:type="character" w:styleId="FollowedHyperlink">
    <w:name w:val="FollowedHyperlink"/>
    <w:rsid w:val="00BA6BA1"/>
    <w:rPr>
      <w:color w:val="800080"/>
      <w:u w:val="single"/>
    </w:rPr>
  </w:style>
  <w:style w:type="paragraph" w:styleId="NormalWeb">
    <w:name w:val="Normal (Web)"/>
    <w:basedOn w:val="Normal"/>
    <w:uiPriority w:val="99"/>
    <w:unhideWhenUsed/>
    <w:rsid w:val="001D3EA7"/>
    <w:pPr>
      <w:spacing w:before="100" w:beforeAutospacing="1" w:after="100" w:afterAutospacing="1"/>
    </w:pPr>
    <w:rPr>
      <w:rFonts w:ascii="Times New Roman" w:eastAsia="Times New Roman" w:hAnsi="Times New Roman"/>
      <w:lang w:eastAsia="fr-FR"/>
    </w:rPr>
  </w:style>
  <w:style w:type="character" w:customStyle="1" w:styleId="apple-converted-space">
    <w:name w:val="apple-converted-space"/>
    <w:rsid w:val="001D3EA7"/>
  </w:style>
  <w:style w:type="character" w:styleId="Strong">
    <w:name w:val="Strong"/>
    <w:uiPriority w:val="22"/>
    <w:qFormat/>
    <w:rsid w:val="001D3EA7"/>
    <w:rPr>
      <w:b/>
      <w:bCs/>
    </w:rPr>
  </w:style>
  <w:style w:type="character" w:customStyle="1" w:styleId="copyright">
    <w:name w:val="copyright"/>
    <w:rsid w:val="004B6AEC"/>
  </w:style>
  <w:style w:type="paragraph" w:styleId="Header">
    <w:name w:val="header"/>
    <w:basedOn w:val="Normal"/>
    <w:link w:val="HeaderChar"/>
    <w:rsid w:val="00423416"/>
    <w:pPr>
      <w:tabs>
        <w:tab w:val="center" w:pos="4536"/>
        <w:tab w:val="right" w:pos="9072"/>
      </w:tabs>
    </w:pPr>
    <w:rPr>
      <w:lang w:val="x-none"/>
    </w:rPr>
  </w:style>
  <w:style w:type="character" w:customStyle="1" w:styleId="HeaderChar">
    <w:name w:val="Header Char"/>
    <w:link w:val="Header"/>
    <w:rsid w:val="00423416"/>
    <w:rPr>
      <w:sz w:val="24"/>
      <w:szCs w:val="24"/>
      <w:lang w:eastAsia="en-US"/>
    </w:rPr>
  </w:style>
  <w:style w:type="paragraph" w:styleId="Footer">
    <w:name w:val="footer"/>
    <w:basedOn w:val="Normal"/>
    <w:link w:val="FooterChar"/>
    <w:uiPriority w:val="99"/>
    <w:rsid w:val="00423416"/>
    <w:pPr>
      <w:tabs>
        <w:tab w:val="center" w:pos="4536"/>
        <w:tab w:val="right" w:pos="9072"/>
      </w:tabs>
    </w:pPr>
    <w:rPr>
      <w:lang w:val="x-none"/>
    </w:rPr>
  </w:style>
  <w:style w:type="character" w:customStyle="1" w:styleId="FooterChar">
    <w:name w:val="Footer Char"/>
    <w:link w:val="Footer"/>
    <w:uiPriority w:val="99"/>
    <w:rsid w:val="00423416"/>
    <w:rPr>
      <w:sz w:val="24"/>
      <w:szCs w:val="24"/>
      <w:lang w:eastAsia="en-US"/>
    </w:rPr>
  </w:style>
  <w:style w:type="character" w:customStyle="1" w:styleId="Heading2Char">
    <w:name w:val="Heading 2 Char"/>
    <w:link w:val="Heading2"/>
    <w:uiPriority w:val="9"/>
    <w:rsid w:val="00F972CA"/>
    <w:rPr>
      <w:rFonts w:ascii="Times" w:hAnsi="Times"/>
      <w:b/>
      <w:sz w:val="36"/>
    </w:rPr>
  </w:style>
  <w:style w:type="character" w:customStyle="1" w:styleId="il">
    <w:name w:val="il"/>
    <w:basedOn w:val="DefaultParagraphFont"/>
    <w:rsid w:val="00C022A8"/>
  </w:style>
  <w:style w:type="character" w:customStyle="1" w:styleId="Heading3Char">
    <w:name w:val="Heading 3 Char"/>
    <w:link w:val="Heading3"/>
    <w:rsid w:val="00BA62F9"/>
    <w:rPr>
      <w:rFonts w:ascii="Calibri" w:eastAsia="Times New Roman" w:hAnsi="Calibri" w:cs="Times New Roman"/>
      <w:b/>
      <w:bCs/>
      <w:sz w:val="26"/>
      <w:szCs w:val="26"/>
      <w:lang w:eastAsia="en-US"/>
    </w:rPr>
  </w:style>
  <w:style w:type="character" w:styleId="CommentReference">
    <w:name w:val="annotation reference"/>
    <w:rsid w:val="007979B9"/>
    <w:rPr>
      <w:sz w:val="18"/>
      <w:szCs w:val="18"/>
    </w:rPr>
  </w:style>
  <w:style w:type="paragraph" w:styleId="CommentText">
    <w:name w:val="annotation text"/>
    <w:basedOn w:val="Normal"/>
    <w:link w:val="CommentTextChar"/>
    <w:rsid w:val="007979B9"/>
  </w:style>
  <w:style w:type="character" w:customStyle="1" w:styleId="CommentTextChar">
    <w:name w:val="Comment Text Char"/>
    <w:link w:val="CommentText"/>
    <w:rsid w:val="007979B9"/>
    <w:rPr>
      <w:sz w:val="24"/>
      <w:szCs w:val="24"/>
      <w:lang w:val="fr-FR"/>
    </w:rPr>
  </w:style>
  <w:style w:type="paragraph" w:styleId="CommentSubject">
    <w:name w:val="annotation subject"/>
    <w:basedOn w:val="CommentText"/>
    <w:next w:val="CommentText"/>
    <w:link w:val="CommentSubjectChar"/>
    <w:rsid w:val="007979B9"/>
    <w:rPr>
      <w:b/>
      <w:bCs/>
      <w:sz w:val="20"/>
      <w:szCs w:val="20"/>
    </w:rPr>
  </w:style>
  <w:style w:type="character" w:customStyle="1" w:styleId="CommentSubjectChar">
    <w:name w:val="Comment Subject Char"/>
    <w:link w:val="CommentSubject"/>
    <w:rsid w:val="007979B9"/>
    <w:rPr>
      <w:b/>
      <w:bCs/>
      <w:sz w:val="24"/>
      <w:szCs w:val="24"/>
      <w:lang w:val="fr-FR"/>
    </w:rPr>
  </w:style>
  <w:style w:type="paragraph" w:styleId="BalloonText">
    <w:name w:val="Balloon Text"/>
    <w:basedOn w:val="Normal"/>
    <w:link w:val="BalloonTextChar"/>
    <w:rsid w:val="007979B9"/>
    <w:rPr>
      <w:rFonts w:ascii="Lucida Grande" w:hAnsi="Lucida Grande" w:cs="Lucida Grande"/>
      <w:sz w:val="18"/>
      <w:szCs w:val="18"/>
    </w:rPr>
  </w:style>
  <w:style w:type="character" w:customStyle="1" w:styleId="BalloonTextChar">
    <w:name w:val="Balloon Text Char"/>
    <w:link w:val="BalloonText"/>
    <w:rsid w:val="007979B9"/>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uiPriority="9" w:qFormat="1"/>
    <w:lsdException w:name="Hyperlink" w:uiPriority="99"/>
    <w:lsdException w:name="Normal (Web)" w:uiPriority="99"/>
  </w:latentStyles>
  <w:style w:type="paragraph" w:default="1" w:styleId="Normal">
    <w:name w:val="Normal"/>
    <w:qFormat/>
    <w:rsid w:val="001F43BF"/>
    <w:rPr>
      <w:sz w:val="24"/>
      <w:szCs w:val="24"/>
      <w:lang w:val="fr-FR"/>
    </w:rPr>
  </w:style>
  <w:style w:type="paragraph" w:styleId="Heading2">
    <w:name w:val="heading 2"/>
    <w:basedOn w:val="Normal"/>
    <w:link w:val="Heading2Char"/>
    <w:uiPriority w:val="9"/>
    <w:qFormat/>
    <w:rsid w:val="00F972CA"/>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rsid w:val="00BA62F9"/>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eple1">
    <w:name w:val="Emphase pâle1"/>
    <w:basedOn w:val="Normal"/>
    <w:uiPriority w:val="34"/>
    <w:qFormat/>
    <w:rsid w:val="009939E5"/>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BE4596"/>
  </w:style>
  <w:style w:type="character" w:customStyle="1" w:styleId="FootnoteTextChar">
    <w:name w:val="Footnote Text Char"/>
    <w:link w:val="FootnoteText"/>
    <w:rsid w:val="00BE4596"/>
    <w:rPr>
      <w:sz w:val="24"/>
      <w:szCs w:val="24"/>
      <w:lang w:val="fr-FR" w:eastAsia="en-US"/>
    </w:rPr>
  </w:style>
  <w:style w:type="character" w:styleId="FootnoteReference">
    <w:name w:val="footnote reference"/>
    <w:rsid w:val="00BE4596"/>
    <w:rPr>
      <w:vertAlign w:val="superscript"/>
    </w:rPr>
  </w:style>
  <w:style w:type="character" w:styleId="Hyperlink">
    <w:name w:val="Hyperlink"/>
    <w:uiPriority w:val="99"/>
    <w:rsid w:val="00B71CAB"/>
    <w:rPr>
      <w:color w:val="0000FF"/>
      <w:u w:val="single"/>
    </w:rPr>
  </w:style>
  <w:style w:type="character" w:styleId="FollowedHyperlink">
    <w:name w:val="FollowedHyperlink"/>
    <w:rsid w:val="00BA6BA1"/>
    <w:rPr>
      <w:color w:val="800080"/>
      <w:u w:val="single"/>
    </w:rPr>
  </w:style>
  <w:style w:type="paragraph" w:styleId="NormalWeb">
    <w:name w:val="Normal (Web)"/>
    <w:basedOn w:val="Normal"/>
    <w:uiPriority w:val="99"/>
    <w:unhideWhenUsed/>
    <w:rsid w:val="001D3EA7"/>
    <w:pPr>
      <w:spacing w:before="100" w:beforeAutospacing="1" w:after="100" w:afterAutospacing="1"/>
    </w:pPr>
    <w:rPr>
      <w:rFonts w:ascii="Times New Roman" w:eastAsia="Times New Roman" w:hAnsi="Times New Roman"/>
      <w:lang w:eastAsia="fr-FR"/>
    </w:rPr>
  </w:style>
  <w:style w:type="character" w:customStyle="1" w:styleId="apple-converted-space">
    <w:name w:val="apple-converted-space"/>
    <w:rsid w:val="001D3EA7"/>
  </w:style>
  <w:style w:type="character" w:styleId="Strong">
    <w:name w:val="Strong"/>
    <w:uiPriority w:val="22"/>
    <w:qFormat/>
    <w:rsid w:val="001D3EA7"/>
    <w:rPr>
      <w:b/>
      <w:bCs/>
    </w:rPr>
  </w:style>
  <w:style w:type="character" w:customStyle="1" w:styleId="copyright">
    <w:name w:val="copyright"/>
    <w:rsid w:val="004B6AEC"/>
  </w:style>
  <w:style w:type="paragraph" w:styleId="Header">
    <w:name w:val="header"/>
    <w:basedOn w:val="Normal"/>
    <w:link w:val="HeaderChar"/>
    <w:rsid w:val="00423416"/>
    <w:pPr>
      <w:tabs>
        <w:tab w:val="center" w:pos="4536"/>
        <w:tab w:val="right" w:pos="9072"/>
      </w:tabs>
    </w:pPr>
    <w:rPr>
      <w:lang w:val="x-none"/>
    </w:rPr>
  </w:style>
  <w:style w:type="character" w:customStyle="1" w:styleId="HeaderChar">
    <w:name w:val="Header Char"/>
    <w:link w:val="Header"/>
    <w:rsid w:val="00423416"/>
    <w:rPr>
      <w:sz w:val="24"/>
      <w:szCs w:val="24"/>
      <w:lang w:eastAsia="en-US"/>
    </w:rPr>
  </w:style>
  <w:style w:type="paragraph" w:styleId="Footer">
    <w:name w:val="footer"/>
    <w:basedOn w:val="Normal"/>
    <w:link w:val="FooterChar"/>
    <w:uiPriority w:val="99"/>
    <w:rsid w:val="00423416"/>
    <w:pPr>
      <w:tabs>
        <w:tab w:val="center" w:pos="4536"/>
        <w:tab w:val="right" w:pos="9072"/>
      </w:tabs>
    </w:pPr>
    <w:rPr>
      <w:lang w:val="x-none"/>
    </w:rPr>
  </w:style>
  <w:style w:type="character" w:customStyle="1" w:styleId="FooterChar">
    <w:name w:val="Footer Char"/>
    <w:link w:val="Footer"/>
    <w:uiPriority w:val="99"/>
    <w:rsid w:val="00423416"/>
    <w:rPr>
      <w:sz w:val="24"/>
      <w:szCs w:val="24"/>
      <w:lang w:eastAsia="en-US"/>
    </w:rPr>
  </w:style>
  <w:style w:type="character" w:customStyle="1" w:styleId="Heading2Char">
    <w:name w:val="Heading 2 Char"/>
    <w:link w:val="Heading2"/>
    <w:uiPriority w:val="9"/>
    <w:rsid w:val="00F972CA"/>
    <w:rPr>
      <w:rFonts w:ascii="Times" w:hAnsi="Times"/>
      <w:b/>
      <w:sz w:val="36"/>
    </w:rPr>
  </w:style>
  <w:style w:type="character" w:customStyle="1" w:styleId="il">
    <w:name w:val="il"/>
    <w:basedOn w:val="DefaultParagraphFont"/>
    <w:rsid w:val="00C022A8"/>
  </w:style>
  <w:style w:type="character" w:customStyle="1" w:styleId="Heading3Char">
    <w:name w:val="Heading 3 Char"/>
    <w:link w:val="Heading3"/>
    <w:rsid w:val="00BA62F9"/>
    <w:rPr>
      <w:rFonts w:ascii="Calibri" w:eastAsia="Times New Roman" w:hAnsi="Calibri" w:cs="Times New Roman"/>
      <w:b/>
      <w:bCs/>
      <w:sz w:val="26"/>
      <w:szCs w:val="26"/>
      <w:lang w:eastAsia="en-US"/>
    </w:rPr>
  </w:style>
  <w:style w:type="character" w:styleId="CommentReference">
    <w:name w:val="annotation reference"/>
    <w:rsid w:val="007979B9"/>
    <w:rPr>
      <w:sz w:val="18"/>
      <w:szCs w:val="18"/>
    </w:rPr>
  </w:style>
  <w:style w:type="paragraph" w:styleId="CommentText">
    <w:name w:val="annotation text"/>
    <w:basedOn w:val="Normal"/>
    <w:link w:val="CommentTextChar"/>
    <w:rsid w:val="007979B9"/>
  </w:style>
  <w:style w:type="character" w:customStyle="1" w:styleId="CommentTextChar">
    <w:name w:val="Comment Text Char"/>
    <w:link w:val="CommentText"/>
    <w:rsid w:val="007979B9"/>
    <w:rPr>
      <w:sz w:val="24"/>
      <w:szCs w:val="24"/>
      <w:lang w:val="fr-FR"/>
    </w:rPr>
  </w:style>
  <w:style w:type="paragraph" w:styleId="CommentSubject">
    <w:name w:val="annotation subject"/>
    <w:basedOn w:val="CommentText"/>
    <w:next w:val="CommentText"/>
    <w:link w:val="CommentSubjectChar"/>
    <w:rsid w:val="007979B9"/>
    <w:rPr>
      <w:b/>
      <w:bCs/>
      <w:sz w:val="20"/>
      <w:szCs w:val="20"/>
    </w:rPr>
  </w:style>
  <w:style w:type="character" w:customStyle="1" w:styleId="CommentSubjectChar">
    <w:name w:val="Comment Subject Char"/>
    <w:link w:val="CommentSubject"/>
    <w:rsid w:val="007979B9"/>
    <w:rPr>
      <w:b/>
      <w:bCs/>
      <w:sz w:val="24"/>
      <w:szCs w:val="24"/>
      <w:lang w:val="fr-FR"/>
    </w:rPr>
  </w:style>
  <w:style w:type="paragraph" w:styleId="BalloonText">
    <w:name w:val="Balloon Text"/>
    <w:basedOn w:val="Normal"/>
    <w:link w:val="BalloonTextChar"/>
    <w:rsid w:val="007979B9"/>
    <w:rPr>
      <w:rFonts w:ascii="Lucida Grande" w:hAnsi="Lucida Grande" w:cs="Lucida Grande"/>
      <w:sz w:val="18"/>
      <w:szCs w:val="18"/>
    </w:rPr>
  </w:style>
  <w:style w:type="character" w:customStyle="1" w:styleId="BalloonTextChar">
    <w:name w:val="Balloon Text Char"/>
    <w:link w:val="BalloonText"/>
    <w:rsid w:val="007979B9"/>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7">
      <w:bodyDiv w:val="1"/>
      <w:marLeft w:val="0"/>
      <w:marRight w:val="0"/>
      <w:marTop w:val="0"/>
      <w:marBottom w:val="0"/>
      <w:divBdr>
        <w:top w:val="none" w:sz="0" w:space="0" w:color="auto"/>
        <w:left w:val="none" w:sz="0" w:space="0" w:color="auto"/>
        <w:bottom w:val="none" w:sz="0" w:space="0" w:color="auto"/>
        <w:right w:val="none" w:sz="0" w:space="0" w:color="auto"/>
      </w:divBdr>
    </w:div>
    <w:div w:id="1011474">
      <w:bodyDiv w:val="1"/>
      <w:marLeft w:val="0"/>
      <w:marRight w:val="0"/>
      <w:marTop w:val="0"/>
      <w:marBottom w:val="0"/>
      <w:divBdr>
        <w:top w:val="none" w:sz="0" w:space="0" w:color="auto"/>
        <w:left w:val="none" w:sz="0" w:space="0" w:color="auto"/>
        <w:bottom w:val="none" w:sz="0" w:space="0" w:color="auto"/>
        <w:right w:val="none" w:sz="0" w:space="0" w:color="auto"/>
      </w:divBdr>
    </w:div>
    <w:div w:id="1591655">
      <w:bodyDiv w:val="1"/>
      <w:marLeft w:val="0"/>
      <w:marRight w:val="0"/>
      <w:marTop w:val="0"/>
      <w:marBottom w:val="0"/>
      <w:divBdr>
        <w:top w:val="none" w:sz="0" w:space="0" w:color="auto"/>
        <w:left w:val="none" w:sz="0" w:space="0" w:color="auto"/>
        <w:bottom w:val="none" w:sz="0" w:space="0" w:color="auto"/>
        <w:right w:val="none" w:sz="0" w:space="0" w:color="auto"/>
      </w:divBdr>
    </w:div>
    <w:div w:id="2249980">
      <w:bodyDiv w:val="1"/>
      <w:marLeft w:val="0"/>
      <w:marRight w:val="0"/>
      <w:marTop w:val="0"/>
      <w:marBottom w:val="0"/>
      <w:divBdr>
        <w:top w:val="none" w:sz="0" w:space="0" w:color="auto"/>
        <w:left w:val="none" w:sz="0" w:space="0" w:color="auto"/>
        <w:bottom w:val="none" w:sz="0" w:space="0" w:color="auto"/>
        <w:right w:val="none" w:sz="0" w:space="0" w:color="auto"/>
      </w:divBdr>
    </w:div>
    <w:div w:id="7800867">
      <w:bodyDiv w:val="1"/>
      <w:marLeft w:val="0"/>
      <w:marRight w:val="0"/>
      <w:marTop w:val="0"/>
      <w:marBottom w:val="0"/>
      <w:divBdr>
        <w:top w:val="none" w:sz="0" w:space="0" w:color="auto"/>
        <w:left w:val="none" w:sz="0" w:space="0" w:color="auto"/>
        <w:bottom w:val="none" w:sz="0" w:space="0" w:color="auto"/>
        <w:right w:val="none" w:sz="0" w:space="0" w:color="auto"/>
      </w:divBdr>
    </w:div>
    <w:div w:id="8332288">
      <w:bodyDiv w:val="1"/>
      <w:marLeft w:val="0"/>
      <w:marRight w:val="0"/>
      <w:marTop w:val="0"/>
      <w:marBottom w:val="0"/>
      <w:divBdr>
        <w:top w:val="none" w:sz="0" w:space="0" w:color="auto"/>
        <w:left w:val="none" w:sz="0" w:space="0" w:color="auto"/>
        <w:bottom w:val="none" w:sz="0" w:space="0" w:color="auto"/>
        <w:right w:val="none" w:sz="0" w:space="0" w:color="auto"/>
      </w:divBdr>
    </w:div>
    <w:div w:id="13653317">
      <w:bodyDiv w:val="1"/>
      <w:marLeft w:val="0"/>
      <w:marRight w:val="0"/>
      <w:marTop w:val="0"/>
      <w:marBottom w:val="0"/>
      <w:divBdr>
        <w:top w:val="none" w:sz="0" w:space="0" w:color="auto"/>
        <w:left w:val="none" w:sz="0" w:space="0" w:color="auto"/>
        <w:bottom w:val="none" w:sz="0" w:space="0" w:color="auto"/>
        <w:right w:val="none" w:sz="0" w:space="0" w:color="auto"/>
      </w:divBdr>
    </w:div>
    <w:div w:id="13773814">
      <w:bodyDiv w:val="1"/>
      <w:marLeft w:val="0"/>
      <w:marRight w:val="0"/>
      <w:marTop w:val="0"/>
      <w:marBottom w:val="0"/>
      <w:divBdr>
        <w:top w:val="none" w:sz="0" w:space="0" w:color="auto"/>
        <w:left w:val="none" w:sz="0" w:space="0" w:color="auto"/>
        <w:bottom w:val="none" w:sz="0" w:space="0" w:color="auto"/>
        <w:right w:val="none" w:sz="0" w:space="0" w:color="auto"/>
      </w:divBdr>
    </w:div>
    <w:div w:id="16664931">
      <w:bodyDiv w:val="1"/>
      <w:marLeft w:val="0"/>
      <w:marRight w:val="0"/>
      <w:marTop w:val="0"/>
      <w:marBottom w:val="0"/>
      <w:divBdr>
        <w:top w:val="none" w:sz="0" w:space="0" w:color="auto"/>
        <w:left w:val="none" w:sz="0" w:space="0" w:color="auto"/>
        <w:bottom w:val="none" w:sz="0" w:space="0" w:color="auto"/>
        <w:right w:val="none" w:sz="0" w:space="0" w:color="auto"/>
      </w:divBdr>
    </w:div>
    <w:div w:id="17899817">
      <w:bodyDiv w:val="1"/>
      <w:marLeft w:val="0"/>
      <w:marRight w:val="0"/>
      <w:marTop w:val="0"/>
      <w:marBottom w:val="0"/>
      <w:divBdr>
        <w:top w:val="none" w:sz="0" w:space="0" w:color="auto"/>
        <w:left w:val="none" w:sz="0" w:space="0" w:color="auto"/>
        <w:bottom w:val="none" w:sz="0" w:space="0" w:color="auto"/>
        <w:right w:val="none" w:sz="0" w:space="0" w:color="auto"/>
      </w:divBdr>
    </w:div>
    <w:div w:id="41829722">
      <w:bodyDiv w:val="1"/>
      <w:marLeft w:val="0"/>
      <w:marRight w:val="0"/>
      <w:marTop w:val="0"/>
      <w:marBottom w:val="0"/>
      <w:divBdr>
        <w:top w:val="none" w:sz="0" w:space="0" w:color="auto"/>
        <w:left w:val="none" w:sz="0" w:space="0" w:color="auto"/>
        <w:bottom w:val="none" w:sz="0" w:space="0" w:color="auto"/>
        <w:right w:val="none" w:sz="0" w:space="0" w:color="auto"/>
      </w:divBdr>
    </w:div>
    <w:div w:id="48962053">
      <w:bodyDiv w:val="1"/>
      <w:marLeft w:val="0"/>
      <w:marRight w:val="0"/>
      <w:marTop w:val="0"/>
      <w:marBottom w:val="0"/>
      <w:divBdr>
        <w:top w:val="none" w:sz="0" w:space="0" w:color="auto"/>
        <w:left w:val="none" w:sz="0" w:space="0" w:color="auto"/>
        <w:bottom w:val="none" w:sz="0" w:space="0" w:color="auto"/>
        <w:right w:val="none" w:sz="0" w:space="0" w:color="auto"/>
      </w:divBdr>
    </w:div>
    <w:div w:id="49811488">
      <w:bodyDiv w:val="1"/>
      <w:marLeft w:val="0"/>
      <w:marRight w:val="0"/>
      <w:marTop w:val="0"/>
      <w:marBottom w:val="0"/>
      <w:divBdr>
        <w:top w:val="none" w:sz="0" w:space="0" w:color="auto"/>
        <w:left w:val="none" w:sz="0" w:space="0" w:color="auto"/>
        <w:bottom w:val="none" w:sz="0" w:space="0" w:color="auto"/>
        <w:right w:val="none" w:sz="0" w:space="0" w:color="auto"/>
      </w:divBdr>
    </w:div>
    <w:div w:id="54550608">
      <w:bodyDiv w:val="1"/>
      <w:marLeft w:val="0"/>
      <w:marRight w:val="0"/>
      <w:marTop w:val="0"/>
      <w:marBottom w:val="0"/>
      <w:divBdr>
        <w:top w:val="none" w:sz="0" w:space="0" w:color="auto"/>
        <w:left w:val="none" w:sz="0" w:space="0" w:color="auto"/>
        <w:bottom w:val="none" w:sz="0" w:space="0" w:color="auto"/>
        <w:right w:val="none" w:sz="0" w:space="0" w:color="auto"/>
      </w:divBdr>
    </w:div>
    <w:div w:id="62483740">
      <w:bodyDiv w:val="1"/>
      <w:marLeft w:val="0"/>
      <w:marRight w:val="0"/>
      <w:marTop w:val="0"/>
      <w:marBottom w:val="0"/>
      <w:divBdr>
        <w:top w:val="none" w:sz="0" w:space="0" w:color="auto"/>
        <w:left w:val="none" w:sz="0" w:space="0" w:color="auto"/>
        <w:bottom w:val="none" w:sz="0" w:space="0" w:color="auto"/>
        <w:right w:val="none" w:sz="0" w:space="0" w:color="auto"/>
      </w:divBdr>
    </w:div>
    <w:div w:id="64376030">
      <w:bodyDiv w:val="1"/>
      <w:marLeft w:val="0"/>
      <w:marRight w:val="0"/>
      <w:marTop w:val="0"/>
      <w:marBottom w:val="0"/>
      <w:divBdr>
        <w:top w:val="none" w:sz="0" w:space="0" w:color="auto"/>
        <w:left w:val="none" w:sz="0" w:space="0" w:color="auto"/>
        <w:bottom w:val="none" w:sz="0" w:space="0" w:color="auto"/>
        <w:right w:val="none" w:sz="0" w:space="0" w:color="auto"/>
      </w:divBdr>
    </w:div>
    <w:div w:id="64424501">
      <w:bodyDiv w:val="1"/>
      <w:marLeft w:val="0"/>
      <w:marRight w:val="0"/>
      <w:marTop w:val="0"/>
      <w:marBottom w:val="0"/>
      <w:divBdr>
        <w:top w:val="none" w:sz="0" w:space="0" w:color="auto"/>
        <w:left w:val="none" w:sz="0" w:space="0" w:color="auto"/>
        <w:bottom w:val="none" w:sz="0" w:space="0" w:color="auto"/>
        <w:right w:val="none" w:sz="0" w:space="0" w:color="auto"/>
      </w:divBdr>
    </w:div>
    <w:div w:id="71392095">
      <w:bodyDiv w:val="1"/>
      <w:marLeft w:val="0"/>
      <w:marRight w:val="0"/>
      <w:marTop w:val="0"/>
      <w:marBottom w:val="0"/>
      <w:divBdr>
        <w:top w:val="none" w:sz="0" w:space="0" w:color="auto"/>
        <w:left w:val="none" w:sz="0" w:space="0" w:color="auto"/>
        <w:bottom w:val="none" w:sz="0" w:space="0" w:color="auto"/>
        <w:right w:val="none" w:sz="0" w:space="0" w:color="auto"/>
      </w:divBdr>
    </w:div>
    <w:div w:id="80572100">
      <w:bodyDiv w:val="1"/>
      <w:marLeft w:val="0"/>
      <w:marRight w:val="0"/>
      <w:marTop w:val="0"/>
      <w:marBottom w:val="0"/>
      <w:divBdr>
        <w:top w:val="none" w:sz="0" w:space="0" w:color="auto"/>
        <w:left w:val="none" w:sz="0" w:space="0" w:color="auto"/>
        <w:bottom w:val="none" w:sz="0" w:space="0" w:color="auto"/>
        <w:right w:val="none" w:sz="0" w:space="0" w:color="auto"/>
      </w:divBdr>
    </w:div>
    <w:div w:id="83378705">
      <w:bodyDiv w:val="1"/>
      <w:marLeft w:val="0"/>
      <w:marRight w:val="0"/>
      <w:marTop w:val="0"/>
      <w:marBottom w:val="0"/>
      <w:divBdr>
        <w:top w:val="none" w:sz="0" w:space="0" w:color="auto"/>
        <w:left w:val="none" w:sz="0" w:space="0" w:color="auto"/>
        <w:bottom w:val="none" w:sz="0" w:space="0" w:color="auto"/>
        <w:right w:val="none" w:sz="0" w:space="0" w:color="auto"/>
      </w:divBdr>
    </w:div>
    <w:div w:id="106630344">
      <w:bodyDiv w:val="1"/>
      <w:marLeft w:val="0"/>
      <w:marRight w:val="0"/>
      <w:marTop w:val="0"/>
      <w:marBottom w:val="0"/>
      <w:divBdr>
        <w:top w:val="none" w:sz="0" w:space="0" w:color="auto"/>
        <w:left w:val="none" w:sz="0" w:space="0" w:color="auto"/>
        <w:bottom w:val="none" w:sz="0" w:space="0" w:color="auto"/>
        <w:right w:val="none" w:sz="0" w:space="0" w:color="auto"/>
      </w:divBdr>
    </w:div>
    <w:div w:id="114564217">
      <w:bodyDiv w:val="1"/>
      <w:marLeft w:val="0"/>
      <w:marRight w:val="0"/>
      <w:marTop w:val="0"/>
      <w:marBottom w:val="0"/>
      <w:divBdr>
        <w:top w:val="none" w:sz="0" w:space="0" w:color="auto"/>
        <w:left w:val="none" w:sz="0" w:space="0" w:color="auto"/>
        <w:bottom w:val="none" w:sz="0" w:space="0" w:color="auto"/>
        <w:right w:val="none" w:sz="0" w:space="0" w:color="auto"/>
      </w:divBdr>
    </w:div>
    <w:div w:id="124009407">
      <w:bodyDiv w:val="1"/>
      <w:marLeft w:val="0"/>
      <w:marRight w:val="0"/>
      <w:marTop w:val="0"/>
      <w:marBottom w:val="0"/>
      <w:divBdr>
        <w:top w:val="none" w:sz="0" w:space="0" w:color="auto"/>
        <w:left w:val="none" w:sz="0" w:space="0" w:color="auto"/>
        <w:bottom w:val="none" w:sz="0" w:space="0" w:color="auto"/>
        <w:right w:val="none" w:sz="0" w:space="0" w:color="auto"/>
      </w:divBdr>
    </w:div>
    <w:div w:id="126898712">
      <w:bodyDiv w:val="1"/>
      <w:marLeft w:val="0"/>
      <w:marRight w:val="0"/>
      <w:marTop w:val="0"/>
      <w:marBottom w:val="0"/>
      <w:divBdr>
        <w:top w:val="none" w:sz="0" w:space="0" w:color="auto"/>
        <w:left w:val="none" w:sz="0" w:space="0" w:color="auto"/>
        <w:bottom w:val="none" w:sz="0" w:space="0" w:color="auto"/>
        <w:right w:val="none" w:sz="0" w:space="0" w:color="auto"/>
      </w:divBdr>
    </w:div>
    <w:div w:id="143395916">
      <w:bodyDiv w:val="1"/>
      <w:marLeft w:val="0"/>
      <w:marRight w:val="0"/>
      <w:marTop w:val="0"/>
      <w:marBottom w:val="0"/>
      <w:divBdr>
        <w:top w:val="none" w:sz="0" w:space="0" w:color="auto"/>
        <w:left w:val="none" w:sz="0" w:space="0" w:color="auto"/>
        <w:bottom w:val="none" w:sz="0" w:space="0" w:color="auto"/>
        <w:right w:val="none" w:sz="0" w:space="0" w:color="auto"/>
      </w:divBdr>
    </w:div>
    <w:div w:id="157308741">
      <w:bodyDiv w:val="1"/>
      <w:marLeft w:val="0"/>
      <w:marRight w:val="0"/>
      <w:marTop w:val="0"/>
      <w:marBottom w:val="0"/>
      <w:divBdr>
        <w:top w:val="none" w:sz="0" w:space="0" w:color="auto"/>
        <w:left w:val="none" w:sz="0" w:space="0" w:color="auto"/>
        <w:bottom w:val="none" w:sz="0" w:space="0" w:color="auto"/>
        <w:right w:val="none" w:sz="0" w:space="0" w:color="auto"/>
      </w:divBdr>
    </w:div>
    <w:div w:id="170219327">
      <w:bodyDiv w:val="1"/>
      <w:marLeft w:val="0"/>
      <w:marRight w:val="0"/>
      <w:marTop w:val="0"/>
      <w:marBottom w:val="0"/>
      <w:divBdr>
        <w:top w:val="none" w:sz="0" w:space="0" w:color="auto"/>
        <w:left w:val="none" w:sz="0" w:space="0" w:color="auto"/>
        <w:bottom w:val="none" w:sz="0" w:space="0" w:color="auto"/>
        <w:right w:val="none" w:sz="0" w:space="0" w:color="auto"/>
      </w:divBdr>
    </w:div>
    <w:div w:id="196546750">
      <w:bodyDiv w:val="1"/>
      <w:marLeft w:val="0"/>
      <w:marRight w:val="0"/>
      <w:marTop w:val="0"/>
      <w:marBottom w:val="0"/>
      <w:divBdr>
        <w:top w:val="none" w:sz="0" w:space="0" w:color="auto"/>
        <w:left w:val="none" w:sz="0" w:space="0" w:color="auto"/>
        <w:bottom w:val="none" w:sz="0" w:space="0" w:color="auto"/>
        <w:right w:val="none" w:sz="0" w:space="0" w:color="auto"/>
      </w:divBdr>
    </w:div>
    <w:div w:id="202211156">
      <w:bodyDiv w:val="1"/>
      <w:marLeft w:val="0"/>
      <w:marRight w:val="0"/>
      <w:marTop w:val="0"/>
      <w:marBottom w:val="0"/>
      <w:divBdr>
        <w:top w:val="none" w:sz="0" w:space="0" w:color="auto"/>
        <w:left w:val="none" w:sz="0" w:space="0" w:color="auto"/>
        <w:bottom w:val="none" w:sz="0" w:space="0" w:color="auto"/>
        <w:right w:val="none" w:sz="0" w:space="0" w:color="auto"/>
      </w:divBdr>
    </w:div>
    <w:div w:id="210577233">
      <w:bodyDiv w:val="1"/>
      <w:marLeft w:val="0"/>
      <w:marRight w:val="0"/>
      <w:marTop w:val="0"/>
      <w:marBottom w:val="0"/>
      <w:divBdr>
        <w:top w:val="none" w:sz="0" w:space="0" w:color="auto"/>
        <w:left w:val="none" w:sz="0" w:space="0" w:color="auto"/>
        <w:bottom w:val="none" w:sz="0" w:space="0" w:color="auto"/>
        <w:right w:val="none" w:sz="0" w:space="0" w:color="auto"/>
      </w:divBdr>
    </w:div>
    <w:div w:id="212811204">
      <w:bodyDiv w:val="1"/>
      <w:marLeft w:val="0"/>
      <w:marRight w:val="0"/>
      <w:marTop w:val="0"/>
      <w:marBottom w:val="0"/>
      <w:divBdr>
        <w:top w:val="none" w:sz="0" w:space="0" w:color="auto"/>
        <w:left w:val="none" w:sz="0" w:space="0" w:color="auto"/>
        <w:bottom w:val="none" w:sz="0" w:space="0" w:color="auto"/>
        <w:right w:val="none" w:sz="0" w:space="0" w:color="auto"/>
      </w:divBdr>
    </w:div>
    <w:div w:id="216942501">
      <w:bodyDiv w:val="1"/>
      <w:marLeft w:val="0"/>
      <w:marRight w:val="0"/>
      <w:marTop w:val="0"/>
      <w:marBottom w:val="0"/>
      <w:divBdr>
        <w:top w:val="none" w:sz="0" w:space="0" w:color="auto"/>
        <w:left w:val="none" w:sz="0" w:space="0" w:color="auto"/>
        <w:bottom w:val="none" w:sz="0" w:space="0" w:color="auto"/>
        <w:right w:val="none" w:sz="0" w:space="0" w:color="auto"/>
      </w:divBdr>
    </w:div>
    <w:div w:id="222258571">
      <w:bodyDiv w:val="1"/>
      <w:marLeft w:val="0"/>
      <w:marRight w:val="0"/>
      <w:marTop w:val="0"/>
      <w:marBottom w:val="0"/>
      <w:divBdr>
        <w:top w:val="none" w:sz="0" w:space="0" w:color="auto"/>
        <w:left w:val="none" w:sz="0" w:space="0" w:color="auto"/>
        <w:bottom w:val="none" w:sz="0" w:space="0" w:color="auto"/>
        <w:right w:val="none" w:sz="0" w:space="0" w:color="auto"/>
      </w:divBdr>
    </w:div>
    <w:div w:id="241717665">
      <w:bodyDiv w:val="1"/>
      <w:marLeft w:val="0"/>
      <w:marRight w:val="0"/>
      <w:marTop w:val="0"/>
      <w:marBottom w:val="0"/>
      <w:divBdr>
        <w:top w:val="none" w:sz="0" w:space="0" w:color="auto"/>
        <w:left w:val="none" w:sz="0" w:space="0" w:color="auto"/>
        <w:bottom w:val="none" w:sz="0" w:space="0" w:color="auto"/>
        <w:right w:val="none" w:sz="0" w:space="0" w:color="auto"/>
      </w:divBdr>
    </w:div>
    <w:div w:id="245456380">
      <w:bodyDiv w:val="1"/>
      <w:marLeft w:val="0"/>
      <w:marRight w:val="0"/>
      <w:marTop w:val="0"/>
      <w:marBottom w:val="0"/>
      <w:divBdr>
        <w:top w:val="none" w:sz="0" w:space="0" w:color="auto"/>
        <w:left w:val="none" w:sz="0" w:space="0" w:color="auto"/>
        <w:bottom w:val="none" w:sz="0" w:space="0" w:color="auto"/>
        <w:right w:val="none" w:sz="0" w:space="0" w:color="auto"/>
      </w:divBdr>
    </w:div>
    <w:div w:id="249001170">
      <w:bodyDiv w:val="1"/>
      <w:marLeft w:val="0"/>
      <w:marRight w:val="0"/>
      <w:marTop w:val="0"/>
      <w:marBottom w:val="0"/>
      <w:divBdr>
        <w:top w:val="none" w:sz="0" w:space="0" w:color="auto"/>
        <w:left w:val="none" w:sz="0" w:space="0" w:color="auto"/>
        <w:bottom w:val="none" w:sz="0" w:space="0" w:color="auto"/>
        <w:right w:val="none" w:sz="0" w:space="0" w:color="auto"/>
      </w:divBdr>
    </w:div>
    <w:div w:id="259922158">
      <w:bodyDiv w:val="1"/>
      <w:marLeft w:val="0"/>
      <w:marRight w:val="0"/>
      <w:marTop w:val="0"/>
      <w:marBottom w:val="0"/>
      <w:divBdr>
        <w:top w:val="none" w:sz="0" w:space="0" w:color="auto"/>
        <w:left w:val="none" w:sz="0" w:space="0" w:color="auto"/>
        <w:bottom w:val="none" w:sz="0" w:space="0" w:color="auto"/>
        <w:right w:val="none" w:sz="0" w:space="0" w:color="auto"/>
      </w:divBdr>
    </w:div>
    <w:div w:id="271786777">
      <w:bodyDiv w:val="1"/>
      <w:marLeft w:val="0"/>
      <w:marRight w:val="0"/>
      <w:marTop w:val="0"/>
      <w:marBottom w:val="0"/>
      <w:divBdr>
        <w:top w:val="none" w:sz="0" w:space="0" w:color="auto"/>
        <w:left w:val="none" w:sz="0" w:space="0" w:color="auto"/>
        <w:bottom w:val="none" w:sz="0" w:space="0" w:color="auto"/>
        <w:right w:val="none" w:sz="0" w:space="0" w:color="auto"/>
      </w:divBdr>
    </w:div>
    <w:div w:id="276255007">
      <w:bodyDiv w:val="1"/>
      <w:marLeft w:val="0"/>
      <w:marRight w:val="0"/>
      <w:marTop w:val="0"/>
      <w:marBottom w:val="0"/>
      <w:divBdr>
        <w:top w:val="none" w:sz="0" w:space="0" w:color="auto"/>
        <w:left w:val="none" w:sz="0" w:space="0" w:color="auto"/>
        <w:bottom w:val="none" w:sz="0" w:space="0" w:color="auto"/>
        <w:right w:val="none" w:sz="0" w:space="0" w:color="auto"/>
      </w:divBdr>
    </w:div>
    <w:div w:id="278606409">
      <w:bodyDiv w:val="1"/>
      <w:marLeft w:val="0"/>
      <w:marRight w:val="0"/>
      <w:marTop w:val="0"/>
      <w:marBottom w:val="0"/>
      <w:divBdr>
        <w:top w:val="none" w:sz="0" w:space="0" w:color="auto"/>
        <w:left w:val="none" w:sz="0" w:space="0" w:color="auto"/>
        <w:bottom w:val="none" w:sz="0" w:space="0" w:color="auto"/>
        <w:right w:val="none" w:sz="0" w:space="0" w:color="auto"/>
      </w:divBdr>
    </w:div>
    <w:div w:id="284971924">
      <w:bodyDiv w:val="1"/>
      <w:marLeft w:val="0"/>
      <w:marRight w:val="0"/>
      <w:marTop w:val="0"/>
      <w:marBottom w:val="0"/>
      <w:divBdr>
        <w:top w:val="none" w:sz="0" w:space="0" w:color="auto"/>
        <w:left w:val="none" w:sz="0" w:space="0" w:color="auto"/>
        <w:bottom w:val="none" w:sz="0" w:space="0" w:color="auto"/>
        <w:right w:val="none" w:sz="0" w:space="0" w:color="auto"/>
      </w:divBdr>
    </w:div>
    <w:div w:id="288322877">
      <w:bodyDiv w:val="1"/>
      <w:marLeft w:val="0"/>
      <w:marRight w:val="0"/>
      <w:marTop w:val="0"/>
      <w:marBottom w:val="0"/>
      <w:divBdr>
        <w:top w:val="none" w:sz="0" w:space="0" w:color="auto"/>
        <w:left w:val="none" w:sz="0" w:space="0" w:color="auto"/>
        <w:bottom w:val="none" w:sz="0" w:space="0" w:color="auto"/>
        <w:right w:val="none" w:sz="0" w:space="0" w:color="auto"/>
      </w:divBdr>
    </w:div>
    <w:div w:id="288511702">
      <w:bodyDiv w:val="1"/>
      <w:marLeft w:val="0"/>
      <w:marRight w:val="0"/>
      <w:marTop w:val="0"/>
      <w:marBottom w:val="0"/>
      <w:divBdr>
        <w:top w:val="none" w:sz="0" w:space="0" w:color="auto"/>
        <w:left w:val="none" w:sz="0" w:space="0" w:color="auto"/>
        <w:bottom w:val="none" w:sz="0" w:space="0" w:color="auto"/>
        <w:right w:val="none" w:sz="0" w:space="0" w:color="auto"/>
      </w:divBdr>
    </w:div>
    <w:div w:id="288980237">
      <w:bodyDiv w:val="1"/>
      <w:marLeft w:val="0"/>
      <w:marRight w:val="0"/>
      <w:marTop w:val="0"/>
      <w:marBottom w:val="0"/>
      <w:divBdr>
        <w:top w:val="none" w:sz="0" w:space="0" w:color="auto"/>
        <w:left w:val="none" w:sz="0" w:space="0" w:color="auto"/>
        <w:bottom w:val="none" w:sz="0" w:space="0" w:color="auto"/>
        <w:right w:val="none" w:sz="0" w:space="0" w:color="auto"/>
      </w:divBdr>
    </w:div>
    <w:div w:id="295255449">
      <w:bodyDiv w:val="1"/>
      <w:marLeft w:val="0"/>
      <w:marRight w:val="0"/>
      <w:marTop w:val="0"/>
      <w:marBottom w:val="0"/>
      <w:divBdr>
        <w:top w:val="none" w:sz="0" w:space="0" w:color="auto"/>
        <w:left w:val="none" w:sz="0" w:space="0" w:color="auto"/>
        <w:bottom w:val="none" w:sz="0" w:space="0" w:color="auto"/>
        <w:right w:val="none" w:sz="0" w:space="0" w:color="auto"/>
      </w:divBdr>
    </w:div>
    <w:div w:id="305472499">
      <w:bodyDiv w:val="1"/>
      <w:marLeft w:val="0"/>
      <w:marRight w:val="0"/>
      <w:marTop w:val="0"/>
      <w:marBottom w:val="0"/>
      <w:divBdr>
        <w:top w:val="none" w:sz="0" w:space="0" w:color="auto"/>
        <w:left w:val="none" w:sz="0" w:space="0" w:color="auto"/>
        <w:bottom w:val="none" w:sz="0" w:space="0" w:color="auto"/>
        <w:right w:val="none" w:sz="0" w:space="0" w:color="auto"/>
      </w:divBdr>
    </w:div>
    <w:div w:id="308827783">
      <w:bodyDiv w:val="1"/>
      <w:marLeft w:val="0"/>
      <w:marRight w:val="0"/>
      <w:marTop w:val="0"/>
      <w:marBottom w:val="0"/>
      <w:divBdr>
        <w:top w:val="none" w:sz="0" w:space="0" w:color="auto"/>
        <w:left w:val="none" w:sz="0" w:space="0" w:color="auto"/>
        <w:bottom w:val="none" w:sz="0" w:space="0" w:color="auto"/>
        <w:right w:val="none" w:sz="0" w:space="0" w:color="auto"/>
      </w:divBdr>
    </w:div>
    <w:div w:id="330525467">
      <w:bodyDiv w:val="1"/>
      <w:marLeft w:val="0"/>
      <w:marRight w:val="0"/>
      <w:marTop w:val="0"/>
      <w:marBottom w:val="0"/>
      <w:divBdr>
        <w:top w:val="none" w:sz="0" w:space="0" w:color="auto"/>
        <w:left w:val="none" w:sz="0" w:space="0" w:color="auto"/>
        <w:bottom w:val="none" w:sz="0" w:space="0" w:color="auto"/>
        <w:right w:val="none" w:sz="0" w:space="0" w:color="auto"/>
      </w:divBdr>
    </w:div>
    <w:div w:id="335882990">
      <w:bodyDiv w:val="1"/>
      <w:marLeft w:val="0"/>
      <w:marRight w:val="0"/>
      <w:marTop w:val="0"/>
      <w:marBottom w:val="0"/>
      <w:divBdr>
        <w:top w:val="none" w:sz="0" w:space="0" w:color="auto"/>
        <w:left w:val="none" w:sz="0" w:space="0" w:color="auto"/>
        <w:bottom w:val="none" w:sz="0" w:space="0" w:color="auto"/>
        <w:right w:val="none" w:sz="0" w:space="0" w:color="auto"/>
      </w:divBdr>
    </w:div>
    <w:div w:id="339625173">
      <w:bodyDiv w:val="1"/>
      <w:marLeft w:val="0"/>
      <w:marRight w:val="0"/>
      <w:marTop w:val="0"/>
      <w:marBottom w:val="0"/>
      <w:divBdr>
        <w:top w:val="none" w:sz="0" w:space="0" w:color="auto"/>
        <w:left w:val="none" w:sz="0" w:space="0" w:color="auto"/>
        <w:bottom w:val="none" w:sz="0" w:space="0" w:color="auto"/>
        <w:right w:val="none" w:sz="0" w:space="0" w:color="auto"/>
      </w:divBdr>
    </w:div>
    <w:div w:id="354621671">
      <w:bodyDiv w:val="1"/>
      <w:marLeft w:val="0"/>
      <w:marRight w:val="0"/>
      <w:marTop w:val="0"/>
      <w:marBottom w:val="0"/>
      <w:divBdr>
        <w:top w:val="none" w:sz="0" w:space="0" w:color="auto"/>
        <w:left w:val="none" w:sz="0" w:space="0" w:color="auto"/>
        <w:bottom w:val="none" w:sz="0" w:space="0" w:color="auto"/>
        <w:right w:val="none" w:sz="0" w:space="0" w:color="auto"/>
      </w:divBdr>
    </w:div>
    <w:div w:id="364839359">
      <w:bodyDiv w:val="1"/>
      <w:marLeft w:val="0"/>
      <w:marRight w:val="0"/>
      <w:marTop w:val="0"/>
      <w:marBottom w:val="0"/>
      <w:divBdr>
        <w:top w:val="none" w:sz="0" w:space="0" w:color="auto"/>
        <w:left w:val="none" w:sz="0" w:space="0" w:color="auto"/>
        <w:bottom w:val="none" w:sz="0" w:space="0" w:color="auto"/>
        <w:right w:val="none" w:sz="0" w:space="0" w:color="auto"/>
      </w:divBdr>
    </w:div>
    <w:div w:id="375931311">
      <w:bodyDiv w:val="1"/>
      <w:marLeft w:val="0"/>
      <w:marRight w:val="0"/>
      <w:marTop w:val="0"/>
      <w:marBottom w:val="0"/>
      <w:divBdr>
        <w:top w:val="none" w:sz="0" w:space="0" w:color="auto"/>
        <w:left w:val="none" w:sz="0" w:space="0" w:color="auto"/>
        <w:bottom w:val="none" w:sz="0" w:space="0" w:color="auto"/>
        <w:right w:val="none" w:sz="0" w:space="0" w:color="auto"/>
      </w:divBdr>
    </w:div>
    <w:div w:id="379403021">
      <w:bodyDiv w:val="1"/>
      <w:marLeft w:val="0"/>
      <w:marRight w:val="0"/>
      <w:marTop w:val="0"/>
      <w:marBottom w:val="0"/>
      <w:divBdr>
        <w:top w:val="none" w:sz="0" w:space="0" w:color="auto"/>
        <w:left w:val="none" w:sz="0" w:space="0" w:color="auto"/>
        <w:bottom w:val="none" w:sz="0" w:space="0" w:color="auto"/>
        <w:right w:val="none" w:sz="0" w:space="0" w:color="auto"/>
      </w:divBdr>
    </w:div>
    <w:div w:id="390620756">
      <w:bodyDiv w:val="1"/>
      <w:marLeft w:val="0"/>
      <w:marRight w:val="0"/>
      <w:marTop w:val="0"/>
      <w:marBottom w:val="0"/>
      <w:divBdr>
        <w:top w:val="none" w:sz="0" w:space="0" w:color="auto"/>
        <w:left w:val="none" w:sz="0" w:space="0" w:color="auto"/>
        <w:bottom w:val="none" w:sz="0" w:space="0" w:color="auto"/>
        <w:right w:val="none" w:sz="0" w:space="0" w:color="auto"/>
      </w:divBdr>
    </w:div>
    <w:div w:id="396707068">
      <w:bodyDiv w:val="1"/>
      <w:marLeft w:val="0"/>
      <w:marRight w:val="0"/>
      <w:marTop w:val="0"/>
      <w:marBottom w:val="0"/>
      <w:divBdr>
        <w:top w:val="none" w:sz="0" w:space="0" w:color="auto"/>
        <w:left w:val="none" w:sz="0" w:space="0" w:color="auto"/>
        <w:bottom w:val="none" w:sz="0" w:space="0" w:color="auto"/>
        <w:right w:val="none" w:sz="0" w:space="0" w:color="auto"/>
      </w:divBdr>
    </w:div>
    <w:div w:id="406076129">
      <w:bodyDiv w:val="1"/>
      <w:marLeft w:val="0"/>
      <w:marRight w:val="0"/>
      <w:marTop w:val="0"/>
      <w:marBottom w:val="0"/>
      <w:divBdr>
        <w:top w:val="none" w:sz="0" w:space="0" w:color="auto"/>
        <w:left w:val="none" w:sz="0" w:space="0" w:color="auto"/>
        <w:bottom w:val="none" w:sz="0" w:space="0" w:color="auto"/>
        <w:right w:val="none" w:sz="0" w:space="0" w:color="auto"/>
      </w:divBdr>
    </w:div>
    <w:div w:id="408817171">
      <w:bodyDiv w:val="1"/>
      <w:marLeft w:val="0"/>
      <w:marRight w:val="0"/>
      <w:marTop w:val="0"/>
      <w:marBottom w:val="0"/>
      <w:divBdr>
        <w:top w:val="none" w:sz="0" w:space="0" w:color="auto"/>
        <w:left w:val="none" w:sz="0" w:space="0" w:color="auto"/>
        <w:bottom w:val="none" w:sz="0" w:space="0" w:color="auto"/>
        <w:right w:val="none" w:sz="0" w:space="0" w:color="auto"/>
      </w:divBdr>
    </w:div>
    <w:div w:id="418723726">
      <w:bodyDiv w:val="1"/>
      <w:marLeft w:val="0"/>
      <w:marRight w:val="0"/>
      <w:marTop w:val="0"/>
      <w:marBottom w:val="0"/>
      <w:divBdr>
        <w:top w:val="none" w:sz="0" w:space="0" w:color="auto"/>
        <w:left w:val="none" w:sz="0" w:space="0" w:color="auto"/>
        <w:bottom w:val="none" w:sz="0" w:space="0" w:color="auto"/>
        <w:right w:val="none" w:sz="0" w:space="0" w:color="auto"/>
      </w:divBdr>
    </w:div>
    <w:div w:id="440876671">
      <w:bodyDiv w:val="1"/>
      <w:marLeft w:val="0"/>
      <w:marRight w:val="0"/>
      <w:marTop w:val="0"/>
      <w:marBottom w:val="0"/>
      <w:divBdr>
        <w:top w:val="none" w:sz="0" w:space="0" w:color="auto"/>
        <w:left w:val="none" w:sz="0" w:space="0" w:color="auto"/>
        <w:bottom w:val="none" w:sz="0" w:space="0" w:color="auto"/>
        <w:right w:val="none" w:sz="0" w:space="0" w:color="auto"/>
      </w:divBdr>
    </w:div>
    <w:div w:id="442648858">
      <w:bodyDiv w:val="1"/>
      <w:marLeft w:val="0"/>
      <w:marRight w:val="0"/>
      <w:marTop w:val="0"/>
      <w:marBottom w:val="0"/>
      <w:divBdr>
        <w:top w:val="none" w:sz="0" w:space="0" w:color="auto"/>
        <w:left w:val="none" w:sz="0" w:space="0" w:color="auto"/>
        <w:bottom w:val="none" w:sz="0" w:space="0" w:color="auto"/>
        <w:right w:val="none" w:sz="0" w:space="0" w:color="auto"/>
      </w:divBdr>
    </w:div>
    <w:div w:id="452288231">
      <w:bodyDiv w:val="1"/>
      <w:marLeft w:val="0"/>
      <w:marRight w:val="0"/>
      <w:marTop w:val="0"/>
      <w:marBottom w:val="0"/>
      <w:divBdr>
        <w:top w:val="none" w:sz="0" w:space="0" w:color="auto"/>
        <w:left w:val="none" w:sz="0" w:space="0" w:color="auto"/>
        <w:bottom w:val="none" w:sz="0" w:space="0" w:color="auto"/>
        <w:right w:val="none" w:sz="0" w:space="0" w:color="auto"/>
      </w:divBdr>
    </w:div>
    <w:div w:id="456870533">
      <w:bodyDiv w:val="1"/>
      <w:marLeft w:val="0"/>
      <w:marRight w:val="0"/>
      <w:marTop w:val="0"/>
      <w:marBottom w:val="0"/>
      <w:divBdr>
        <w:top w:val="none" w:sz="0" w:space="0" w:color="auto"/>
        <w:left w:val="none" w:sz="0" w:space="0" w:color="auto"/>
        <w:bottom w:val="none" w:sz="0" w:space="0" w:color="auto"/>
        <w:right w:val="none" w:sz="0" w:space="0" w:color="auto"/>
      </w:divBdr>
    </w:div>
    <w:div w:id="470370681">
      <w:bodyDiv w:val="1"/>
      <w:marLeft w:val="0"/>
      <w:marRight w:val="0"/>
      <w:marTop w:val="0"/>
      <w:marBottom w:val="0"/>
      <w:divBdr>
        <w:top w:val="none" w:sz="0" w:space="0" w:color="auto"/>
        <w:left w:val="none" w:sz="0" w:space="0" w:color="auto"/>
        <w:bottom w:val="none" w:sz="0" w:space="0" w:color="auto"/>
        <w:right w:val="none" w:sz="0" w:space="0" w:color="auto"/>
      </w:divBdr>
    </w:div>
    <w:div w:id="473068081">
      <w:bodyDiv w:val="1"/>
      <w:marLeft w:val="0"/>
      <w:marRight w:val="0"/>
      <w:marTop w:val="0"/>
      <w:marBottom w:val="0"/>
      <w:divBdr>
        <w:top w:val="none" w:sz="0" w:space="0" w:color="auto"/>
        <w:left w:val="none" w:sz="0" w:space="0" w:color="auto"/>
        <w:bottom w:val="none" w:sz="0" w:space="0" w:color="auto"/>
        <w:right w:val="none" w:sz="0" w:space="0" w:color="auto"/>
      </w:divBdr>
    </w:div>
    <w:div w:id="474876351">
      <w:bodyDiv w:val="1"/>
      <w:marLeft w:val="0"/>
      <w:marRight w:val="0"/>
      <w:marTop w:val="0"/>
      <w:marBottom w:val="0"/>
      <w:divBdr>
        <w:top w:val="none" w:sz="0" w:space="0" w:color="auto"/>
        <w:left w:val="none" w:sz="0" w:space="0" w:color="auto"/>
        <w:bottom w:val="none" w:sz="0" w:space="0" w:color="auto"/>
        <w:right w:val="none" w:sz="0" w:space="0" w:color="auto"/>
      </w:divBdr>
    </w:div>
    <w:div w:id="486283606">
      <w:bodyDiv w:val="1"/>
      <w:marLeft w:val="0"/>
      <w:marRight w:val="0"/>
      <w:marTop w:val="0"/>
      <w:marBottom w:val="0"/>
      <w:divBdr>
        <w:top w:val="none" w:sz="0" w:space="0" w:color="auto"/>
        <w:left w:val="none" w:sz="0" w:space="0" w:color="auto"/>
        <w:bottom w:val="none" w:sz="0" w:space="0" w:color="auto"/>
        <w:right w:val="none" w:sz="0" w:space="0" w:color="auto"/>
      </w:divBdr>
    </w:div>
    <w:div w:id="520434324">
      <w:bodyDiv w:val="1"/>
      <w:marLeft w:val="0"/>
      <w:marRight w:val="0"/>
      <w:marTop w:val="0"/>
      <w:marBottom w:val="0"/>
      <w:divBdr>
        <w:top w:val="none" w:sz="0" w:space="0" w:color="auto"/>
        <w:left w:val="none" w:sz="0" w:space="0" w:color="auto"/>
        <w:bottom w:val="none" w:sz="0" w:space="0" w:color="auto"/>
        <w:right w:val="none" w:sz="0" w:space="0" w:color="auto"/>
      </w:divBdr>
    </w:div>
    <w:div w:id="528101511">
      <w:bodyDiv w:val="1"/>
      <w:marLeft w:val="0"/>
      <w:marRight w:val="0"/>
      <w:marTop w:val="0"/>
      <w:marBottom w:val="0"/>
      <w:divBdr>
        <w:top w:val="none" w:sz="0" w:space="0" w:color="auto"/>
        <w:left w:val="none" w:sz="0" w:space="0" w:color="auto"/>
        <w:bottom w:val="none" w:sz="0" w:space="0" w:color="auto"/>
        <w:right w:val="none" w:sz="0" w:space="0" w:color="auto"/>
      </w:divBdr>
    </w:div>
    <w:div w:id="535049284">
      <w:bodyDiv w:val="1"/>
      <w:marLeft w:val="0"/>
      <w:marRight w:val="0"/>
      <w:marTop w:val="0"/>
      <w:marBottom w:val="0"/>
      <w:divBdr>
        <w:top w:val="none" w:sz="0" w:space="0" w:color="auto"/>
        <w:left w:val="none" w:sz="0" w:space="0" w:color="auto"/>
        <w:bottom w:val="none" w:sz="0" w:space="0" w:color="auto"/>
        <w:right w:val="none" w:sz="0" w:space="0" w:color="auto"/>
      </w:divBdr>
    </w:div>
    <w:div w:id="541483763">
      <w:bodyDiv w:val="1"/>
      <w:marLeft w:val="0"/>
      <w:marRight w:val="0"/>
      <w:marTop w:val="0"/>
      <w:marBottom w:val="0"/>
      <w:divBdr>
        <w:top w:val="none" w:sz="0" w:space="0" w:color="auto"/>
        <w:left w:val="none" w:sz="0" w:space="0" w:color="auto"/>
        <w:bottom w:val="none" w:sz="0" w:space="0" w:color="auto"/>
        <w:right w:val="none" w:sz="0" w:space="0" w:color="auto"/>
      </w:divBdr>
    </w:div>
    <w:div w:id="543493025">
      <w:bodyDiv w:val="1"/>
      <w:marLeft w:val="0"/>
      <w:marRight w:val="0"/>
      <w:marTop w:val="0"/>
      <w:marBottom w:val="0"/>
      <w:divBdr>
        <w:top w:val="none" w:sz="0" w:space="0" w:color="auto"/>
        <w:left w:val="none" w:sz="0" w:space="0" w:color="auto"/>
        <w:bottom w:val="none" w:sz="0" w:space="0" w:color="auto"/>
        <w:right w:val="none" w:sz="0" w:space="0" w:color="auto"/>
      </w:divBdr>
    </w:div>
    <w:div w:id="544025425">
      <w:bodyDiv w:val="1"/>
      <w:marLeft w:val="0"/>
      <w:marRight w:val="0"/>
      <w:marTop w:val="0"/>
      <w:marBottom w:val="0"/>
      <w:divBdr>
        <w:top w:val="none" w:sz="0" w:space="0" w:color="auto"/>
        <w:left w:val="none" w:sz="0" w:space="0" w:color="auto"/>
        <w:bottom w:val="none" w:sz="0" w:space="0" w:color="auto"/>
        <w:right w:val="none" w:sz="0" w:space="0" w:color="auto"/>
      </w:divBdr>
    </w:div>
    <w:div w:id="569004405">
      <w:bodyDiv w:val="1"/>
      <w:marLeft w:val="0"/>
      <w:marRight w:val="0"/>
      <w:marTop w:val="0"/>
      <w:marBottom w:val="0"/>
      <w:divBdr>
        <w:top w:val="none" w:sz="0" w:space="0" w:color="auto"/>
        <w:left w:val="none" w:sz="0" w:space="0" w:color="auto"/>
        <w:bottom w:val="none" w:sz="0" w:space="0" w:color="auto"/>
        <w:right w:val="none" w:sz="0" w:space="0" w:color="auto"/>
      </w:divBdr>
    </w:div>
    <w:div w:id="607003205">
      <w:bodyDiv w:val="1"/>
      <w:marLeft w:val="0"/>
      <w:marRight w:val="0"/>
      <w:marTop w:val="0"/>
      <w:marBottom w:val="0"/>
      <w:divBdr>
        <w:top w:val="none" w:sz="0" w:space="0" w:color="auto"/>
        <w:left w:val="none" w:sz="0" w:space="0" w:color="auto"/>
        <w:bottom w:val="none" w:sz="0" w:space="0" w:color="auto"/>
        <w:right w:val="none" w:sz="0" w:space="0" w:color="auto"/>
      </w:divBdr>
    </w:div>
    <w:div w:id="613054157">
      <w:bodyDiv w:val="1"/>
      <w:marLeft w:val="0"/>
      <w:marRight w:val="0"/>
      <w:marTop w:val="0"/>
      <w:marBottom w:val="0"/>
      <w:divBdr>
        <w:top w:val="none" w:sz="0" w:space="0" w:color="auto"/>
        <w:left w:val="none" w:sz="0" w:space="0" w:color="auto"/>
        <w:bottom w:val="none" w:sz="0" w:space="0" w:color="auto"/>
        <w:right w:val="none" w:sz="0" w:space="0" w:color="auto"/>
      </w:divBdr>
    </w:div>
    <w:div w:id="616529151">
      <w:bodyDiv w:val="1"/>
      <w:marLeft w:val="0"/>
      <w:marRight w:val="0"/>
      <w:marTop w:val="0"/>
      <w:marBottom w:val="0"/>
      <w:divBdr>
        <w:top w:val="none" w:sz="0" w:space="0" w:color="auto"/>
        <w:left w:val="none" w:sz="0" w:space="0" w:color="auto"/>
        <w:bottom w:val="none" w:sz="0" w:space="0" w:color="auto"/>
        <w:right w:val="none" w:sz="0" w:space="0" w:color="auto"/>
      </w:divBdr>
    </w:div>
    <w:div w:id="624309888">
      <w:bodyDiv w:val="1"/>
      <w:marLeft w:val="0"/>
      <w:marRight w:val="0"/>
      <w:marTop w:val="0"/>
      <w:marBottom w:val="0"/>
      <w:divBdr>
        <w:top w:val="none" w:sz="0" w:space="0" w:color="auto"/>
        <w:left w:val="none" w:sz="0" w:space="0" w:color="auto"/>
        <w:bottom w:val="none" w:sz="0" w:space="0" w:color="auto"/>
        <w:right w:val="none" w:sz="0" w:space="0" w:color="auto"/>
      </w:divBdr>
    </w:div>
    <w:div w:id="631709561">
      <w:bodyDiv w:val="1"/>
      <w:marLeft w:val="0"/>
      <w:marRight w:val="0"/>
      <w:marTop w:val="0"/>
      <w:marBottom w:val="0"/>
      <w:divBdr>
        <w:top w:val="none" w:sz="0" w:space="0" w:color="auto"/>
        <w:left w:val="none" w:sz="0" w:space="0" w:color="auto"/>
        <w:bottom w:val="none" w:sz="0" w:space="0" w:color="auto"/>
        <w:right w:val="none" w:sz="0" w:space="0" w:color="auto"/>
      </w:divBdr>
    </w:div>
    <w:div w:id="633222282">
      <w:bodyDiv w:val="1"/>
      <w:marLeft w:val="0"/>
      <w:marRight w:val="0"/>
      <w:marTop w:val="0"/>
      <w:marBottom w:val="0"/>
      <w:divBdr>
        <w:top w:val="none" w:sz="0" w:space="0" w:color="auto"/>
        <w:left w:val="none" w:sz="0" w:space="0" w:color="auto"/>
        <w:bottom w:val="none" w:sz="0" w:space="0" w:color="auto"/>
        <w:right w:val="none" w:sz="0" w:space="0" w:color="auto"/>
      </w:divBdr>
    </w:div>
    <w:div w:id="649411249">
      <w:bodyDiv w:val="1"/>
      <w:marLeft w:val="0"/>
      <w:marRight w:val="0"/>
      <w:marTop w:val="0"/>
      <w:marBottom w:val="0"/>
      <w:divBdr>
        <w:top w:val="none" w:sz="0" w:space="0" w:color="auto"/>
        <w:left w:val="none" w:sz="0" w:space="0" w:color="auto"/>
        <w:bottom w:val="none" w:sz="0" w:space="0" w:color="auto"/>
        <w:right w:val="none" w:sz="0" w:space="0" w:color="auto"/>
      </w:divBdr>
    </w:div>
    <w:div w:id="664893219">
      <w:bodyDiv w:val="1"/>
      <w:marLeft w:val="0"/>
      <w:marRight w:val="0"/>
      <w:marTop w:val="0"/>
      <w:marBottom w:val="0"/>
      <w:divBdr>
        <w:top w:val="none" w:sz="0" w:space="0" w:color="auto"/>
        <w:left w:val="none" w:sz="0" w:space="0" w:color="auto"/>
        <w:bottom w:val="none" w:sz="0" w:space="0" w:color="auto"/>
        <w:right w:val="none" w:sz="0" w:space="0" w:color="auto"/>
      </w:divBdr>
    </w:div>
    <w:div w:id="696196151">
      <w:bodyDiv w:val="1"/>
      <w:marLeft w:val="0"/>
      <w:marRight w:val="0"/>
      <w:marTop w:val="0"/>
      <w:marBottom w:val="0"/>
      <w:divBdr>
        <w:top w:val="none" w:sz="0" w:space="0" w:color="auto"/>
        <w:left w:val="none" w:sz="0" w:space="0" w:color="auto"/>
        <w:bottom w:val="none" w:sz="0" w:space="0" w:color="auto"/>
        <w:right w:val="none" w:sz="0" w:space="0" w:color="auto"/>
      </w:divBdr>
    </w:div>
    <w:div w:id="711229225">
      <w:bodyDiv w:val="1"/>
      <w:marLeft w:val="0"/>
      <w:marRight w:val="0"/>
      <w:marTop w:val="0"/>
      <w:marBottom w:val="0"/>
      <w:divBdr>
        <w:top w:val="none" w:sz="0" w:space="0" w:color="auto"/>
        <w:left w:val="none" w:sz="0" w:space="0" w:color="auto"/>
        <w:bottom w:val="none" w:sz="0" w:space="0" w:color="auto"/>
        <w:right w:val="none" w:sz="0" w:space="0" w:color="auto"/>
      </w:divBdr>
    </w:div>
    <w:div w:id="714040861">
      <w:bodyDiv w:val="1"/>
      <w:marLeft w:val="0"/>
      <w:marRight w:val="0"/>
      <w:marTop w:val="0"/>
      <w:marBottom w:val="0"/>
      <w:divBdr>
        <w:top w:val="none" w:sz="0" w:space="0" w:color="auto"/>
        <w:left w:val="none" w:sz="0" w:space="0" w:color="auto"/>
        <w:bottom w:val="none" w:sz="0" w:space="0" w:color="auto"/>
        <w:right w:val="none" w:sz="0" w:space="0" w:color="auto"/>
      </w:divBdr>
    </w:div>
    <w:div w:id="724526280">
      <w:bodyDiv w:val="1"/>
      <w:marLeft w:val="0"/>
      <w:marRight w:val="0"/>
      <w:marTop w:val="0"/>
      <w:marBottom w:val="0"/>
      <w:divBdr>
        <w:top w:val="none" w:sz="0" w:space="0" w:color="auto"/>
        <w:left w:val="none" w:sz="0" w:space="0" w:color="auto"/>
        <w:bottom w:val="none" w:sz="0" w:space="0" w:color="auto"/>
        <w:right w:val="none" w:sz="0" w:space="0" w:color="auto"/>
      </w:divBdr>
    </w:div>
    <w:div w:id="757868336">
      <w:bodyDiv w:val="1"/>
      <w:marLeft w:val="0"/>
      <w:marRight w:val="0"/>
      <w:marTop w:val="0"/>
      <w:marBottom w:val="0"/>
      <w:divBdr>
        <w:top w:val="none" w:sz="0" w:space="0" w:color="auto"/>
        <w:left w:val="none" w:sz="0" w:space="0" w:color="auto"/>
        <w:bottom w:val="none" w:sz="0" w:space="0" w:color="auto"/>
        <w:right w:val="none" w:sz="0" w:space="0" w:color="auto"/>
      </w:divBdr>
    </w:div>
    <w:div w:id="766267570">
      <w:bodyDiv w:val="1"/>
      <w:marLeft w:val="0"/>
      <w:marRight w:val="0"/>
      <w:marTop w:val="0"/>
      <w:marBottom w:val="0"/>
      <w:divBdr>
        <w:top w:val="none" w:sz="0" w:space="0" w:color="auto"/>
        <w:left w:val="none" w:sz="0" w:space="0" w:color="auto"/>
        <w:bottom w:val="none" w:sz="0" w:space="0" w:color="auto"/>
        <w:right w:val="none" w:sz="0" w:space="0" w:color="auto"/>
      </w:divBdr>
    </w:div>
    <w:div w:id="781152931">
      <w:bodyDiv w:val="1"/>
      <w:marLeft w:val="0"/>
      <w:marRight w:val="0"/>
      <w:marTop w:val="0"/>
      <w:marBottom w:val="0"/>
      <w:divBdr>
        <w:top w:val="none" w:sz="0" w:space="0" w:color="auto"/>
        <w:left w:val="none" w:sz="0" w:space="0" w:color="auto"/>
        <w:bottom w:val="none" w:sz="0" w:space="0" w:color="auto"/>
        <w:right w:val="none" w:sz="0" w:space="0" w:color="auto"/>
      </w:divBdr>
    </w:div>
    <w:div w:id="785808125">
      <w:bodyDiv w:val="1"/>
      <w:marLeft w:val="0"/>
      <w:marRight w:val="0"/>
      <w:marTop w:val="0"/>
      <w:marBottom w:val="0"/>
      <w:divBdr>
        <w:top w:val="none" w:sz="0" w:space="0" w:color="auto"/>
        <w:left w:val="none" w:sz="0" w:space="0" w:color="auto"/>
        <w:bottom w:val="none" w:sz="0" w:space="0" w:color="auto"/>
        <w:right w:val="none" w:sz="0" w:space="0" w:color="auto"/>
      </w:divBdr>
    </w:div>
    <w:div w:id="787359019">
      <w:bodyDiv w:val="1"/>
      <w:marLeft w:val="0"/>
      <w:marRight w:val="0"/>
      <w:marTop w:val="0"/>
      <w:marBottom w:val="0"/>
      <w:divBdr>
        <w:top w:val="none" w:sz="0" w:space="0" w:color="auto"/>
        <w:left w:val="none" w:sz="0" w:space="0" w:color="auto"/>
        <w:bottom w:val="none" w:sz="0" w:space="0" w:color="auto"/>
        <w:right w:val="none" w:sz="0" w:space="0" w:color="auto"/>
      </w:divBdr>
    </w:div>
    <w:div w:id="800266275">
      <w:bodyDiv w:val="1"/>
      <w:marLeft w:val="0"/>
      <w:marRight w:val="0"/>
      <w:marTop w:val="0"/>
      <w:marBottom w:val="0"/>
      <w:divBdr>
        <w:top w:val="none" w:sz="0" w:space="0" w:color="auto"/>
        <w:left w:val="none" w:sz="0" w:space="0" w:color="auto"/>
        <w:bottom w:val="none" w:sz="0" w:space="0" w:color="auto"/>
        <w:right w:val="none" w:sz="0" w:space="0" w:color="auto"/>
      </w:divBdr>
      <w:divsChild>
        <w:div w:id="312032051">
          <w:marLeft w:val="0"/>
          <w:marRight w:val="0"/>
          <w:marTop w:val="0"/>
          <w:marBottom w:val="0"/>
          <w:divBdr>
            <w:top w:val="none" w:sz="0" w:space="0" w:color="auto"/>
            <w:left w:val="none" w:sz="0" w:space="0" w:color="auto"/>
            <w:bottom w:val="none" w:sz="0" w:space="0" w:color="auto"/>
            <w:right w:val="none" w:sz="0" w:space="0" w:color="auto"/>
          </w:divBdr>
        </w:div>
      </w:divsChild>
    </w:div>
    <w:div w:id="805007628">
      <w:bodyDiv w:val="1"/>
      <w:marLeft w:val="0"/>
      <w:marRight w:val="0"/>
      <w:marTop w:val="0"/>
      <w:marBottom w:val="0"/>
      <w:divBdr>
        <w:top w:val="none" w:sz="0" w:space="0" w:color="auto"/>
        <w:left w:val="none" w:sz="0" w:space="0" w:color="auto"/>
        <w:bottom w:val="none" w:sz="0" w:space="0" w:color="auto"/>
        <w:right w:val="none" w:sz="0" w:space="0" w:color="auto"/>
      </w:divBdr>
    </w:div>
    <w:div w:id="814638615">
      <w:bodyDiv w:val="1"/>
      <w:marLeft w:val="0"/>
      <w:marRight w:val="0"/>
      <w:marTop w:val="0"/>
      <w:marBottom w:val="0"/>
      <w:divBdr>
        <w:top w:val="none" w:sz="0" w:space="0" w:color="auto"/>
        <w:left w:val="none" w:sz="0" w:space="0" w:color="auto"/>
        <w:bottom w:val="none" w:sz="0" w:space="0" w:color="auto"/>
        <w:right w:val="none" w:sz="0" w:space="0" w:color="auto"/>
      </w:divBdr>
    </w:div>
    <w:div w:id="826243267">
      <w:bodyDiv w:val="1"/>
      <w:marLeft w:val="0"/>
      <w:marRight w:val="0"/>
      <w:marTop w:val="0"/>
      <w:marBottom w:val="0"/>
      <w:divBdr>
        <w:top w:val="none" w:sz="0" w:space="0" w:color="auto"/>
        <w:left w:val="none" w:sz="0" w:space="0" w:color="auto"/>
        <w:bottom w:val="none" w:sz="0" w:space="0" w:color="auto"/>
        <w:right w:val="none" w:sz="0" w:space="0" w:color="auto"/>
      </w:divBdr>
    </w:div>
    <w:div w:id="833184978">
      <w:bodyDiv w:val="1"/>
      <w:marLeft w:val="0"/>
      <w:marRight w:val="0"/>
      <w:marTop w:val="0"/>
      <w:marBottom w:val="0"/>
      <w:divBdr>
        <w:top w:val="none" w:sz="0" w:space="0" w:color="auto"/>
        <w:left w:val="none" w:sz="0" w:space="0" w:color="auto"/>
        <w:bottom w:val="none" w:sz="0" w:space="0" w:color="auto"/>
        <w:right w:val="none" w:sz="0" w:space="0" w:color="auto"/>
      </w:divBdr>
      <w:divsChild>
        <w:div w:id="1329361449">
          <w:marLeft w:val="0"/>
          <w:marRight w:val="0"/>
          <w:marTop w:val="0"/>
          <w:marBottom w:val="0"/>
          <w:divBdr>
            <w:top w:val="none" w:sz="0" w:space="0" w:color="auto"/>
            <w:left w:val="none" w:sz="0" w:space="0" w:color="auto"/>
            <w:bottom w:val="none" w:sz="0" w:space="0" w:color="auto"/>
            <w:right w:val="none" w:sz="0" w:space="0" w:color="auto"/>
          </w:divBdr>
        </w:div>
      </w:divsChild>
    </w:div>
    <w:div w:id="842361663">
      <w:bodyDiv w:val="1"/>
      <w:marLeft w:val="0"/>
      <w:marRight w:val="0"/>
      <w:marTop w:val="0"/>
      <w:marBottom w:val="0"/>
      <w:divBdr>
        <w:top w:val="none" w:sz="0" w:space="0" w:color="auto"/>
        <w:left w:val="none" w:sz="0" w:space="0" w:color="auto"/>
        <w:bottom w:val="none" w:sz="0" w:space="0" w:color="auto"/>
        <w:right w:val="none" w:sz="0" w:space="0" w:color="auto"/>
      </w:divBdr>
    </w:div>
    <w:div w:id="847134145">
      <w:bodyDiv w:val="1"/>
      <w:marLeft w:val="0"/>
      <w:marRight w:val="0"/>
      <w:marTop w:val="0"/>
      <w:marBottom w:val="0"/>
      <w:divBdr>
        <w:top w:val="none" w:sz="0" w:space="0" w:color="auto"/>
        <w:left w:val="none" w:sz="0" w:space="0" w:color="auto"/>
        <w:bottom w:val="none" w:sz="0" w:space="0" w:color="auto"/>
        <w:right w:val="none" w:sz="0" w:space="0" w:color="auto"/>
      </w:divBdr>
    </w:div>
    <w:div w:id="857545398">
      <w:bodyDiv w:val="1"/>
      <w:marLeft w:val="0"/>
      <w:marRight w:val="0"/>
      <w:marTop w:val="0"/>
      <w:marBottom w:val="0"/>
      <w:divBdr>
        <w:top w:val="none" w:sz="0" w:space="0" w:color="auto"/>
        <w:left w:val="none" w:sz="0" w:space="0" w:color="auto"/>
        <w:bottom w:val="none" w:sz="0" w:space="0" w:color="auto"/>
        <w:right w:val="none" w:sz="0" w:space="0" w:color="auto"/>
      </w:divBdr>
      <w:divsChild>
        <w:div w:id="972634164">
          <w:marLeft w:val="0"/>
          <w:marRight w:val="0"/>
          <w:marTop w:val="0"/>
          <w:marBottom w:val="0"/>
          <w:divBdr>
            <w:top w:val="none" w:sz="0" w:space="0" w:color="auto"/>
            <w:left w:val="none" w:sz="0" w:space="0" w:color="auto"/>
            <w:bottom w:val="none" w:sz="0" w:space="0" w:color="auto"/>
            <w:right w:val="none" w:sz="0" w:space="0" w:color="auto"/>
          </w:divBdr>
        </w:div>
      </w:divsChild>
    </w:div>
    <w:div w:id="865406537">
      <w:bodyDiv w:val="1"/>
      <w:marLeft w:val="0"/>
      <w:marRight w:val="0"/>
      <w:marTop w:val="0"/>
      <w:marBottom w:val="0"/>
      <w:divBdr>
        <w:top w:val="none" w:sz="0" w:space="0" w:color="auto"/>
        <w:left w:val="none" w:sz="0" w:space="0" w:color="auto"/>
        <w:bottom w:val="none" w:sz="0" w:space="0" w:color="auto"/>
        <w:right w:val="none" w:sz="0" w:space="0" w:color="auto"/>
      </w:divBdr>
    </w:div>
    <w:div w:id="877863172">
      <w:bodyDiv w:val="1"/>
      <w:marLeft w:val="0"/>
      <w:marRight w:val="0"/>
      <w:marTop w:val="0"/>
      <w:marBottom w:val="0"/>
      <w:divBdr>
        <w:top w:val="none" w:sz="0" w:space="0" w:color="auto"/>
        <w:left w:val="none" w:sz="0" w:space="0" w:color="auto"/>
        <w:bottom w:val="none" w:sz="0" w:space="0" w:color="auto"/>
        <w:right w:val="none" w:sz="0" w:space="0" w:color="auto"/>
      </w:divBdr>
    </w:div>
    <w:div w:id="882056034">
      <w:bodyDiv w:val="1"/>
      <w:marLeft w:val="0"/>
      <w:marRight w:val="0"/>
      <w:marTop w:val="0"/>
      <w:marBottom w:val="0"/>
      <w:divBdr>
        <w:top w:val="none" w:sz="0" w:space="0" w:color="auto"/>
        <w:left w:val="none" w:sz="0" w:space="0" w:color="auto"/>
        <w:bottom w:val="none" w:sz="0" w:space="0" w:color="auto"/>
        <w:right w:val="none" w:sz="0" w:space="0" w:color="auto"/>
      </w:divBdr>
    </w:div>
    <w:div w:id="882986348">
      <w:bodyDiv w:val="1"/>
      <w:marLeft w:val="0"/>
      <w:marRight w:val="0"/>
      <w:marTop w:val="0"/>
      <w:marBottom w:val="0"/>
      <w:divBdr>
        <w:top w:val="none" w:sz="0" w:space="0" w:color="auto"/>
        <w:left w:val="none" w:sz="0" w:space="0" w:color="auto"/>
        <w:bottom w:val="none" w:sz="0" w:space="0" w:color="auto"/>
        <w:right w:val="none" w:sz="0" w:space="0" w:color="auto"/>
      </w:divBdr>
    </w:div>
    <w:div w:id="896553898">
      <w:bodyDiv w:val="1"/>
      <w:marLeft w:val="0"/>
      <w:marRight w:val="0"/>
      <w:marTop w:val="0"/>
      <w:marBottom w:val="0"/>
      <w:divBdr>
        <w:top w:val="none" w:sz="0" w:space="0" w:color="auto"/>
        <w:left w:val="none" w:sz="0" w:space="0" w:color="auto"/>
        <w:bottom w:val="none" w:sz="0" w:space="0" w:color="auto"/>
        <w:right w:val="none" w:sz="0" w:space="0" w:color="auto"/>
      </w:divBdr>
    </w:div>
    <w:div w:id="901599162">
      <w:bodyDiv w:val="1"/>
      <w:marLeft w:val="0"/>
      <w:marRight w:val="0"/>
      <w:marTop w:val="0"/>
      <w:marBottom w:val="0"/>
      <w:divBdr>
        <w:top w:val="none" w:sz="0" w:space="0" w:color="auto"/>
        <w:left w:val="none" w:sz="0" w:space="0" w:color="auto"/>
        <w:bottom w:val="none" w:sz="0" w:space="0" w:color="auto"/>
        <w:right w:val="none" w:sz="0" w:space="0" w:color="auto"/>
      </w:divBdr>
    </w:div>
    <w:div w:id="903564405">
      <w:bodyDiv w:val="1"/>
      <w:marLeft w:val="0"/>
      <w:marRight w:val="0"/>
      <w:marTop w:val="0"/>
      <w:marBottom w:val="0"/>
      <w:divBdr>
        <w:top w:val="none" w:sz="0" w:space="0" w:color="auto"/>
        <w:left w:val="none" w:sz="0" w:space="0" w:color="auto"/>
        <w:bottom w:val="none" w:sz="0" w:space="0" w:color="auto"/>
        <w:right w:val="none" w:sz="0" w:space="0" w:color="auto"/>
      </w:divBdr>
    </w:div>
    <w:div w:id="905915783">
      <w:bodyDiv w:val="1"/>
      <w:marLeft w:val="0"/>
      <w:marRight w:val="0"/>
      <w:marTop w:val="0"/>
      <w:marBottom w:val="0"/>
      <w:divBdr>
        <w:top w:val="none" w:sz="0" w:space="0" w:color="auto"/>
        <w:left w:val="none" w:sz="0" w:space="0" w:color="auto"/>
        <w:bottom w:val="none" w:sz="0" w:space="0" w:color="auto"/>
        <w:right w:val="none" w:sz="0" w:space="0" w:color="auto"/>
      </w:divBdr>
    </w:div>
    <w:div w:id="913004563">
      <w:bodyDiv w:val="1"/>
      <w:marLeft w:val="0"/>
      <w:marRight w:val="0"/>
      <w:marTop w:val="0"/>
      <w:marBottom w:val="0"/>
      <w:divBdr>
        <w:top w:val="none" w:sz="0" w:space="0" w:color="auto"/>
        <w:left w:val="none" w:sz="0" w:space="0" w:color="auto"/>
        <w:bottom w:val="none" w:sz="0" w:space="0" w:color="auto"/>
        <w:right w:val="none" w:sz="0" w:space="0" w:color="auto"/>
      </w:divBdr>
    </w:div>
    <w:div w:id="921841280">
      <w:bodyDiv w:val="1"/>
      <w:marLeft w:val="0"/>
      <w:marRight w:val="0"/>
      <w:marTop w:val="0"/>
      <w:marBottom w:val="0"/>
      <w:divBdr>
        <w:top w:val="none" w:sz="0" w:space="0" w:color="auto"/>
        <w:left w:val="none" w:sz="0" w:space="0" w:color="auto"/>
        <w:bottom w:val="none" w:sz="0" w:space="0" w:color="auto"/>
        <w:right w:val="none" w:sz="0" w:space="0" w:color="auto"/>
      </w:divBdr>
    </w:div>
    <w:div w:id="925726750">
      <w:bodyDiv w:val="1"/>
      <w:marLeft w:val="0"/>
      <w:marRight w:val="0"/>
      <w:marTop w:val="0"/>
      <w:marBottom w:val="0"/>
      <w:divBdr>
        <w:top w:val="none" w:sz="0" w:space="0" w:color="auto"/>
        <w:left w:val="none" w:sz="0" w:space="0" w:color="auto"/>
        <w:bottom w:val="none" w:sz="0" w:space="0" w:color="auto"/>
        <w:right w:val="none" w:sz="0" w:space="0" w:color="auto"/>
      </w:divBdr>
    </w:div>
    <w:div w:id="930091191">
      <w:bodyDiv w:val="1"/>
      <w:marLeft w:val="0"/>
      <w:marRight w:val="0"/>
      <w:marTop w:val="0"/>
      <w:marBottom w:val="0"/>
      <w:divBdr>
        <w:top w:val="none" w:sz="0" w:space="0" w:color="auto"/>
        <w:left w:val="none" w:sz="0" w:space="0" w:color="auto"/>
        <w:bottom w:val="none" w:sz="0" w:space="0" w:color="auto"/>
        <w:right w:val="none" w:sz="0" w:space="0" w:color="auto"/>
      </w:divBdr>
    </w:div>
    <w:div w:id="931205431">
      <w:bodyDiv w:val="1"/>
      <w:marLeft w:val="0"/>
      <w:marRight w:val="0"/>
      <w:marTop w:val="0"/>
      <w:marBottom w:val="0"/>
      <w:divBdr>
        <w:top w:val="none" w:sz="0" w:space="0" w:color="auto"/>
        <w:left w:val="none" w:sz="0" w:space="0" w:color="auto"/>
        <w:bottom w:val="none" w:sz="0" w:space="0" w:color="auto"/>
        <w:right w:val="none" w:sz="0" w:space="0" w:color="auto"/>
      </w:divBdr>
    </w:div>
    <w:div w:id="943421960">
      <w:bodyDiv w:val="1"/>
      <w:marLeft w:val="0"/>
      <w:marRight w:val="0"/>
      <w:marTop w:val="0"/>
      <w:marBottom w:val="0"/>
      <w:divBdr>
        <w:top w:val="none" w:sz="0" w:space="0" w:color="auto"/>
        <w:left w:val="none" w:sz="0" w:space="0" w:color="auto"/>
        <w:bottom w:val="none" w:sz="0" w:space="0" w:color="auto"/>
        <w:right w:val="none" w:sz="0" w:space="0" w:color="auto"/>
      </w:divBdr>
      <w:divsChild>
        <w:div w:id="622466861">
          <w:marLeft w:val="0"/>
          <w:marRight w:val="0"/>
          <w:marTop w:val="0"/>
          <w:marBottom w:val="0"/>
          <w:divBdr>
            <w:top w:val="none" w:sz="0" w:space="0" w:color="auto"/>
            <w:left w:val="none" w:sz="0" w:space="0" w:color="auto"/>
            <w:bottom w:val="none" w:sz="0" w:space="0" w:color="auto"/>
            <w:right w:val="none" w:sz="0" w:space="0" w:color="auto"/>
          </w:divBdr>
        </w:div>
      </w:divsChild>
    </w:div>
    <w:div w:id="947086117">
      <w:bodyDiv w:val="1"/>
      <w:marLeft w:val="0"/>
      <w:marRight w:val="0"/>
      <w:marTop w:val="0"/>
      <w:marBottom w:val="0"/>
      <w:divBdr>
        <w:top w:val="none" w:sz="0" w:space="0" w:color="auto"/>
        <w:left w:val="none" w:sz="0" w:space="0" w:color="auto"/>
        <w:bottom w:val="none" w:sz="0" w:space="0" w:color="auto"/>
        <w:right w:val="none" w:sz="0" w:space="0" w:color="auto"/>
      </w:divBdr>
    </w:div>
    <w:div w:id="951396571">
      <w:bodyDiv w:val="1"/>
      <w:marLeft w:val="0"/>
      <w:marRight w:val="0"/>
      <w:marTop w:val="0"/>
      <w:marBottom w:val="0"/>
      <w:divBdr>
        <w:top w:val="none" w:sz="0" w:space="0" w:color="auto"/>
        <w:left w:val="none" w:sz="0" w:space="0" w:color="auto"/>
        <w:bottom w:val="none" w:sz="0" w:space="0" w:color="auto"/>
        <w:right w:val="none" w:sz="0" w:space="0" w:color="auto"/>
      </w:divBdr>
    </w:div>
    <w:div w:id="951664856">
      <w:bodyDiv w:val="1"/>
      <w:marLeft w:val="0"/>
      <w:marRight w:val="0"/>
      <w:marTop w:val="0"/>
      <w:marBottom w:val="0"/>
      <w:divBdr>
        <w:top w:val="none" w:sz="0" w:space="0" w:color="auto"/>
        <w:left w:val="none" w:sz="0" w:space="0" w:color="auto"/>
        <w:bottom w:val="none" w:sz="0" w:space="0" w:color="auto"/>
        <w:right w:val="none" w:sz="0" w:space="0" w:color="auto"/>
      </w:divBdr>
    </w:div>
    <w:div w:id="954094433">
      <w:bodyDiv w:val="1"/>
      <w:marLeft w:val="0"/>
      <w:marRight w:val="0"/>
      <w:marTop w:val="0"/>
      <w:marBottom w:val="0"/>
      <w:divBdr>
        <w:top w:val="none" w:sz="0" w:space="0" w:color="auto"/>
        <w:left w:val="none" w:sz="0" w:space="0" w:color="auto"/>
        <w:bottom w:val="none" w:sz="0" w:space="0" w:color="auto"/>
        <w:right w:val="none" w:sz="0" w:space="0" w:color="auto"/>
      </w:divBdr>
    </w:div>
    <w:div w:id="956839250">
      <w:bodyDiv w:val="1"/>
      <w:marLeft w:val="0"/>
      <w:marRight w:val="0"/>
      <w:marTop w:val="0"/>
      <w:marBottom w:val="0"/>
      <w:divBdr>
        <w:top w:val="none" w:sz="0" w:space="0" w:color="auto"/>
        <w:left w:val="none" w:sz="0" w:space="0" w:color="auto"/>
        <w:bottom w:val="none" w:sz="0" w:space="0" w:color="auto"/>
        <w:right w:val="none" w:sz="0" w:space="0" w:color="auto"/>
      </w:divBdr>
    </w:div>
    <w:div w:id="965240430">
      <w:bodyDiv w:val="1"/>
      <w:marLeft w:val="0"/>
      <w:marRight w:val="0"/>
      <w:marTop w:val="0"/>
      <w:marBottom w:val="0"/>
      <w:divBdr>
        <w:top w:val="none" w:sz="0" w:space="0" w:color="auto"/>
        <w:left w:val="none" w:sz="0" w:space="0" w:color="auto"/>
        <w:bottom w:val="none" w:sz="0" w:space="0" w:color="auto"/>
        <w:right w:val="none" w:sz="0" w:space="0" w:color="auto"/>
      </w:divBdr>
    </w:div>
    <w:div w:id="971785435">
      <w:bodyDiv w:val="1"/>
      <w:marLeft w:val="0"/>
      <w:marRight w:val="0"/>
      <w:marTop w:val="0"/>
      <w:marBottom w:val="0"/>
      <w:divBdr>
        <w:top w:val="none" w:sz="0" w:space="0" w:color="auto"/>
        <w:left w:val="none" w:sz="0" w:space="0" w:color="auto"/>
        <w:bottom w:val="none" w:sz="0" w:space="0" w:color="auto"/>
        <w:right w:val="none" w:sz="0" w:space="0" w:color="auto"/>
      </w:divBdr>
    </w:div>
    <w:div w:id="985546106">
      <w:bodyDiv w:val="1"/>
      <w:marLeft w:val="0"/>
      <w:marRight w:val="0"/>
      <w:marTop w:val="0"/>
      <w:marBottom w:val="0"/>
      <w:divBdr>
        <w:top w:val="none" w:sz="0" w:space="0" w:color="auto"/>
        <w:left w:val="none" w:sz="0" w:space="0" w:color="auto"/>
        <w:bottom w:val="none" w:sz="0" w:space="0" w:color="auto"/>
        <w:right w:val="none" w:sz="0" w:space="0" w:color="auto"/>
      </w:divBdr>
    </w:div>
    <w:div w:id="986591620">
      <w:bodyDiv w:val="1"/>
      <w:marLeft w:val="0"/>
      <w:marRight w:val="0"/>
      <w:marTop w:val="0"/>
      <w:marBottom w:val="0"/>
      <w:divBdr>
        <w:top w:val="none" w:sz="0" w:space="0" w:color="auto"/>
        <w:left w:val="none" w:sz="0" w:space="0" w:color="auto"/>
        <w:bottom w:val="none" w:sz="0" w:space="0" w:color="auto"/>
        <w:right w:val="none" w:sz="0" w:space="0" w:color="auto"/>
      </w:divBdr>
    </w:div>
    <w:div w:id="1006708100">
      <w:bodyDiv w:val="1"/>
      <w:marLeft w:val="0"/>
      <w:marRight w:val="0"/>
      <w:marTop w:val="0"/>
      <w:marBottom w:val="0"/>
      <w:divBdr>
        <w:top w:val="none" w:sz="0" w:space="0" w:color="auto"/>
        <w:left w:val="none" w:sz="0" w:space="0" w:color="auto"/>
        <w:bottom w:val="none" w:sz="0" w:space="0" w:color="auto"/>
        <w:right w:val="none" w:sz="0" w:space="0" w:color="auto"/>
      </w:divBdr>
    </w:div>
    <w:div w:id="1019428112">
      <w:bodyDiv w:val="1"/>
      <w:marLeft w:val="0"/>
      <w:marRight w:val="0"/>
      <w:marTop w:val="0"/>
      <w:marBottom w:val="0"/>
      <w:divBdr>
        <w:top w:val="none" w:sz="0" w:space="0" w:color="auto"/>
        <w:left w:val="none" w:sz="0" w:space="0" w:color="auto"/>
        <w:bottom w:val="none" w:sz="0" w:space="0" w:color="auto"/>
        <w:right w:val="none" w:sz="0" w:space="0" w:color="auto"/>
      </w:divBdr>
    </w:div>
    <w:div w:id="1052118543">
      <w:bodyDiv w:val="1"/>
      <w:marLeft w:val="0"/>
      <w:marRight w:val="0"/>
      <w:marTop w:val="0"/>
      <w:marBottom w:val="0"/>
      <w:divBdr>
        <w:top w:val="none" w:sz="0" w:space="0" w:color="auto"/>
        <w:left w:val="none" w:sz="0" w:space="0" w:color="auto"/>
        <w:bottom w:val="none" w:sz="0" w:space="0" w:color="auto"/>
        <w:right w:val="none" w:sz="0" w:space="0" w:color="auto"/>
      </w:divBdr>
    </w:div>
    <w:div w:id="1057239873">
      <w:bodyDiv w:val="1"/>
      <w:marLeft w:val="0"/>
      <w:marRight w:val="0"/>
      <w:marTop w:val="0"/>
      <w:marBottom w:val="0"/>
      <w:divBdr>
        <w:top w:val="none" w:sz="0" w:space="0" w:color="auto"/>
        <w:left w:val="none" w:sz="0" w:space="0" w:color="auto"/>
        <w:bottom w:val="none" w:sz="0" w:space="0" w:color="auto"/>
        <w:right w:val="none" w:sz="0" w:space="0" w:color="auto"/>
      </w:divBdr>
    </w:div>
    <w:div w:id="1057582333">
      <w:bodyDiv w:val="1"/>
      <w:marLeft w:val="0"/>
      <w:marRight w:val="0"/>
      <w:marTop w:val="0"/>
      <w:marBottom w:val="0"/>
      <w:divBdr>
        <w:top w:val="none" w:sz="0" w:space="0" w:color="auto"/>
        <w:left w:val="none" w:sz="0" w:space="0" w:color="auto"/>
        <w:bottom w:val="none" w:sz="0" w:space="0" w:color="auto"/>
        <w:right w:val="none" w:sz="0" w:space="0" w:color="auto"/>
      </w:divBdr>
    </w:div>
    <w:div w:id="1060130952">
      <w:bodyDiv w:val="1"/>
      <w:marLeft w:val="0"/>
      <w:marRight w:val="0"/>
      <w:marTop w:val="0"/>
      <w:marBottom w:val="0"/>
      <w:divBdr>
        <w:top w:val="none" w:sz="0" w:space="0" w:color="auto"/>
        <w:left w:val="none" w:sz="0" w:space="0" w:color="auto"/>
        <w:bottom w:val="none" w:sz="0" w:space="0" w:color="auto"/>
        <w:right w:val="none" w:sz="0" w:space="0" w:color="auto"/>
      </w:divBdr>
    </w:div>
    <w:div w:id="1097336100">
      <w:bodyDiv w:val="1"/>
      <w:marLeft w:val="0"/>
      <w:marRight w:val="0"/>
      <w:marTop w:val="0"/>
      <w:marBottom w:val="0"/>
      <w:divBdr>
        <w:top w:val="none" w:sz="0" w:space="0" w:color="auto"/>
        <w:left w:val="none" w:sz="0" w:space="0" w:color="auto"/>
        <w:bottom w:val="none" w:sz="0" w:space="0" w:color="auto"/>
        <w:right w:val="none" w:sz="0" w:space="0" w:color="auto"/>
      </w:divBdr>
    </w:div>
    <w:div w:id="1097823914">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28357513">
      <w:bodyDiv w:val="1"/>
      <w:marLeft w:val="0"/>
      <w:marRight w:val="0"/>
      <w:marTop w:val="0"/>
      <w:marBottom w:val="0"/>
      <w:divBdr>
        <w:top w:val="none" w:sz="0" w:space="0" w:color="auto"/>
        <w:left w:val="none" w:sz="0" w:space="0" w:color="auto"/>
        <w:bottom w:val="none" w:sz="0" w:space="0" w:color="auto"/>
        <w:right w:val="none" w:sz="0" w:space="0" w:color="auto"/>
      </w:divBdr>
    </w:div>
    <w:div w:id="1133716332">
      <w:bodyDiv w:val="1"/>
      <w:marLeft w:val="0"/>
      <w:marRight w:val="0"/>
      <w:marTop w:val="0"/>
      <w:marBottom w:val="0"/>
      <w:divBdr>
        <w:top w:val="none" w:sz="0" w:space="0" w:color="auto"/>
        <w:left w:val="none" w:sz="0" w:space="0" w:color="auto"/>
        <w:bottom w:val="none" w:sz="0" w:space="0" w:color="auto"/>
        <w:right w:val="none" w:sz="0" w:space="0" w:color="auto"/>
      </w:divBdr>
    </w:div>
    <w:div w:id="1145314730">
      <w:bodyDiv w:val="1"/>
      <w:marLeft w:val="0"/>
      <w:marRight w:val="0"/>
      <w:marTop w:val="0"/>
      <w:marBottom w:val="0"/>
      <w:divBdr>
        <w:top w:val="none" w:sz="0" w:space="0" w:color="auto"/>
        <w:left w:val="none" w:sz="0" w:space="0" w:color="auto"/>
        <w:bottom w:val="none" w:sz="0" w:space="0" w:color="auto"/>
        <w:right w:val="none" w:sz="0" w:space="0" w:color="auto"/>
      </w:divBdr>
    </w:div>
    <w:div w:id="1172794829">
      <w:bodyDiv w:val="1"/>
      <w:marLeft w:val="0"/>
      <w:marRight w:val="0"/>
      <w:marTop w:val="0"/>
      <w:marBottom w:val="0"/>
      <w:divBdr>
        <w:top w:val="none" w:sz="0" w:space="0" w:color="auto"/>
        <w:left w:val="none" w:sz="0" w:space="0" w:color="auto"/>
        <w:bottom w:val="none" w:sz="0" w:space="0" w:color="auto"/>
        <w:right w:val="none" w:sz="0" w:space="0" w:color="auto"/>
      </w:divBdr>
    </w:div>
    <w:div w:id="1185902971">
      <w:bodyDiv w:val="1"/>
      <w:marLeft w:val="0"/>
      <w:marRight w:val="0"/>
      <w:marTop w:val="0"/>
      <w:marBottom w:val="0"/>
      <w:divBdr>
        <w:top w:val="none" w:sz="0" w:space="0" w:color="auto"/>
        <w:left w:val="none" w:sz="0" w:space="0" w:color="auto"/>
        <w:bottom w:val="none" w:sz="0" w:space="0" w:color="auto"/>
        <w:right w:val="none" w:sz="0" w:space="0" w:color="auto"/>
      </w:divBdr>
    </w:div>
    <w:div w:id="1190030502">
      <w:bodyDiv w:val="1"/>
      <w:marLeft w:val="0"/>
      <w:marRight w:val="0"/>
      <w:marTop w:val="0"/>
      <w:marBottom w:val="0"/>
      <w:divBdr>
        <w:top w:val="none" w:sz="0" w:space="0" w:color="auto"/>
        <w:left w:val="none" w:sz="0" w:space="0" w:color="auto"/>
        <w:bottom w:val="none" w:sz="0" w:space="0" w:color="auto"/>
        <w:right w:val="none" w:sz="0" w:space="0" w:color="auto"/>
      </w:divBdr>
    </w:div>
    <w:div w:id="1190221890">
      <w:bodyDiv w:val="1"/>
      <w:marLeft w:val="0"/>
      <w:marRight w:val="0"/>
      <w:marTop w:val="0"/>
      <w:marBottom w:val="0"/>
      <w:divBdr>
        <w:top w:val="none" w:sz="0" w:space="0" w:color="auto"/>
        <w:left w:val="none" w:sz="0" w:space="0" w:color="auto"/>
        <w:bottom w:val="none" w:sz="0" w:space="0" w:color="auto"/>
        <w:right w:val="none" w:sz="0" w:space="0" w:color="auto"/>
      </w:divBdr>
    </w:div>
    <w:div w:id="1192108945">
      <w:bodyDiv w:val="1"/>
      <w:marLeft w:val="0"/>
      <w:marRight w:val="0"/>
      <w:marTop w:val="0"/>
      <w:marBottom w:val="0"/>
      <w:divBdr>
        <w:top w:val="none" w:sz="0" w:space="0" w:color="auto"/>
        <w:left w:val="none" w:sz="0" w:space="0" w:color="auto"/>
        <w:bottom w:val="none" w:sz="0" w:space="0" w:color="auto"/>
        <w:right w:val="none" w:sz="0" w:space="0" w:color="auto"/>
      </w:divBdr>
    </w:div>
    <w:div w:id="1193034398">
      <w:bodyDiv w:val="1"/>
      <w:marLeft w:val="0"/>
      <w:marRight w:val="0"/>
      <w:marTop w:val="0"/>
      <w:marBottom w:val="0"/>
      <w:divBdr>
        <w:top w:val="none" w:sz="0" w:space="0" w:color="auto"/>
        <w:left w:val="none" w:sz="0" w:space="0" w:color="auto"/>
        <w:bottom w:val="none" w:sz="0" w:space="0" w:color="auto"/>
        <w:right w:val="none" w:sz="0" w:space="0" w:color="auto"/>
      </w:divBdr>
    </w:div>
    <w:div w:id="1197547728">
      <w:bodyDiv w:val="1"/>
      <w:marLeft w:val="0"/>
      <w:marRight w:val="0"/>
      <w:marTop w:val="0"/>
      <w:marBottom w:val="0"/>
      <w:divBdr>
        <w:top w:val="none" w:sz="0" w:space="0" w:color="auto"/>
        <w:left w:val="none" w:sz="0" w:space="0" w:color="auto"/>
        <w:bottom w:val="none" w:sz="0" w:space="0" w:color="auto"/>
        <w:right w:val="none" w:sz="0" w:space="0" w:color="auto"/>
      </w:divBdr>
    </w:div>
    <w:div w:id="1202131158">
      <w:bodyDiv w:val="1"/>
      <w:marLeft w:val="0"/>
      <w:marRight w:val="0"/>
      <w:marTop w:val="0"/>
      <w:marBottom w:val="0"/>
      <w:divBdr>
        <w:top w:val="none" w:sz="0" w:space="0" w:color="auto"/>
        <w:left w:val="none" w:sz="0" w:space="0" w:color="auto"/>
        <w:bottom w:val="none" w:sz="0" w:space="0" w:color="auto"/>
        <w:right w:val="none" w:sz="0" w:space="0" w:color="auto"/>
      </w:divBdr>
    </w:div>
    <w:div w:id="1209755626">
      <w:bodyDiv w:val="1"/>
      <w:marLeft w:val="0"/>
      <w:marRight w:val="0"/>
      <w:marTop w:val="0"/>
      <w:marBottom w:val="0"/>
      <w:divBdr>
        <w:top w:val="none" w:sz="0" w:space="0" w:color="auto"/>
        <w:left w:val="none" w:sz="0" w:space="0" w:color="auto"/>
        <w:bottom w:val="none" w:sz="0" w:space="0" w:color="auto"/>
        <w:right w:val="none" w:sz="0" w:space="0" w:color="auto"/>
      </w:divBdr>
    </w:div>
    <w:div w:id="1214730247">
      <w:bodyDiv w:val="1"/>
      <w:marLeft w:val="0"/>
      <w:marRight w:val="0"/>
      <w:marTop w:val="0"/>
      <w:marBottom w:val="0"/>
      <w:divBdr>
        <w:top w:val="none" w:sz="0" w:space="0" w:color="auto"/>
        <w:left w:val="none" w:sz="0" w:space="0" w:color="auto"/>
        <w:bottom w:val="none" w:sz="0" w:space="0" w:color="auto"/>
        <w:right w:val="none" w:sz="0" w:space="0" w:color="auto"/>
      </w:divBdr>
    </w:div>
    <w:div w:id="1220090449">
      <w:bodyDiv w:val="1"/>
      <w:marLeft w:val="0"/>
      <w:marRight w:val="0"/>
      <w:marTop w:val="0"/>
      <w:marBottom w:val="0"/>
      <w:divBdr>
        <w:top w:val="none" w:sz="0" w:space="0" w:color="auto"/>
        <w:left w:val="none" w:sz="0" w:space="0" w:color="auto"/>
        <w:bottom w:val="none" w:sz="0" w:space="0" w:color="auto"/>
        <w:right w:val="none" w:sz="0" w:space="0" w:color="auto"/>
      </w:divBdr>
    </w:div>
    <w:div w:id="1223172345">
      <w:bodyDiv w:val="1"/>
      <w:marLeft w:val="0"/>
      <w:marRight w:val="0"/>
      <w:marTop w:val="0"/>
      <w:marBottom w:val="0"/>
      <w:divBdr>
        <w:top w:val="none" w:sz="0" w:space="0" w:color="auto"/>
        <w:left w:val="none" w:sz="0" w:space="0" w:color="auto"/>
        <w:bottom w:val="none" w:sz="0" w:space="0" w:color="auto"/>
        <w:right w:val="none" w:sz="0" w:space="0" w:color="auto"/>
      </w:divBdr>
    </w:div>
    <w:div w:id="1225873286">
      <w:bodyDiv w:val="1"/>
      <w:marLeft w:val="0"/>
      <w:marRight w:val="0"/>
      <w:marTop w:val="0"/>
      <w:marBottom w:val="0"/>
      <w:divBdr>
        <w:top w:val="none" w:sz="0" w:space="0" w:color="auto"/>
        <w:left w:val="none" w:sz="0" w:space="0" w:color="auto"/>
        <w:bottom w:val="none" w:sz="0" w:space="0" w:color="auto"/>
        <w:right w:val="none" w:sz="0" w:space="0" w:color="auto"/>
      </w:divBdr>
    </w:div>
    <w:div w:id="1227959158">
      <w:bodyDiv w:val="1"/>
      <w:marLeft w:val="0"/>
      <w:marRight w:val="0"/>
      <w:marTop w:val="0"/>
      <w:marBottom w:val="0"/>
      <w:divBdr>
        <w:top w:val="none" w:sz="0" w:space="0" w:color="auto"/>
        <w:left w:val="none" w:sz="0" w:space="0" w:color="auto"/>
        <w:bottom w:val="none" w:sz="0" w:space="0" w:color="auto"/>
        <w:right w:val="none" w:sz="0" w:space="0" w:color="auto"/>
      </w:divBdr>
    </w:div>
    <w:div w:id="1228488992">
      <w:bodyDiv w:val="1"/>
      <w:marLeft w:val="0"/>
      <w:marRight w:val="0"/>
      <w:marTop w:val="0"/>
      <w:marBottom w:val="0"/>
      <w:divBdr>
        <w:top w:val="none" w:sz="0" w:space="0" w:color="auto"/>
        <w:left w:val="none" w:sz="0" w:space="0" w:color="auto"/>
        <w:bottom w:val="none" w:sz="0" w:space="0" w:color="auto"/>
        <w:right w:val="none" w:sz="0" w:space="0" w:color="auto"/>
      </w:divBdr>
    </w:div>
    <w:div w:id="1241864270">
      <w:bodyDiv w:val="1"/>
      <w:marLeft w:val="0"/>
      <w:marRight w:val="0"/>
      <w:marTop w:val="0"/>
      <w:marBottom w:val="0"/>
      <w:divBdr>
        <w:top w:val="none" w:sz="0" w:space="0" w:color="auto"/>
        <w:left w:val="none" w:sz="0" w:space="0" w:color="auto"/>
        <w:bottom w:val="none" w:sz="0" w:space="0" w:color="auto"/>
        <w:right w:val="none" w:sz="0" w:space="0" w:color="auto"/>
      </w:divBdr>
    </w:div>
    <w:div w:id="1245648819">
      <w:bodyDiv w:val="1"/>
      <w:marLeft w:val="0"/>
      <w:marRight w:val="0"/>
      <w:marTop w:val="0"/>
      <w:marBottom w:val="0"/>
      <w:divBdr>
        <w:top w:val="none" w:sz="0" w:space="0" w:color="auto"/>
        <w:left w:val="none" w:sz="0" w:space="0" w:color="auto"/>
        <w:bottom w:val="none" w:sz="0" w:space="0" w:color="auto"/>
        <w:right w:val="none" w:sz="0" w:space="0" w:color="auto"/>
      </w:divBdr>
    </w:div>
    <w:div w:id="1251543076">
      <w:bodyDiv w:val="1"/>
      <w:marLeft w:val="0"/>
      <w:marRight w:val="0"/>
      <w:marTop w:val="0"/>
      <w:marBottom w:val="0"/>
      <w:divBdr>
        <w:top w:val="none" w:sz="0" w:space="0" w:color="auto"/>
        <w:left w:val="none" w:sz="0" w:space="0" w:color="auto"/>
        <w:bottom w:val="none" w:sz="0" w:space="0" w:color="auto"/>
        <w:right w:val="none" w:sz="0" w:space="0" w:color="auto"/>
      </w:divBdr>
    </w:div>
    <w:div w:id="1260990691">
      <w:bodyDiv w:val="1"/>
      <w:marLeft w:val="0"/>
      <w:marRight w:val="0"/>
      <w:marTop w:val="0"/>
      <w:marBottom w:val="0"/>
      <w:divBdr>
        <w:top w:val="none" w:sz="0" w:space="0" w:color="auto"/>
        <w:left w:val="none" w:sz="0" w:space="0" w:color="auto"/>
        <w:bottom w:val="none" w:sz="0" w:space="0" w:color="auto"/>
        <w:right w:val="none" w:sz="0" w:space="0" w:color="auto"/>
      </w:divBdr>
    </w:div>
    <w:div w:id="1282303466">
      <w:bodyDiv w:val="1"/>
      <w:marLeft w:val="0"/>
      <w:marRight w:val="0"/>
      <w:marTop w:val="0"/>
      <w:marBottom w:val="0"/>
      <w:divBdr>
        <w:top w:val="none" w:sz="0" w:space="0" w:color="auto"/>
        <w:left w:val="none" w:sz="0" w:space="0" w:color="auto"/>
        <w:bottom w:val="none" w:sz="0" w:space="0" w:color="auto"/>
        <w:right w:val="none" w:sz="0" w:space="0" w:color="auto"/>
      </w:divBdr>
    </w:div>
    <w:div w:id="1286278868">
      <w:bodyDiv w:val="1"/>
      <w:marLeft w:val="0"/>
      <w:marRight w:val="0"/>
      <w:marTop w:val="0"/>
      <w:marBottom w:val="0"/>
      <w:divBdr>
        <w:top w:val="none" w:sz="0" w:space="0" w:color="auto"/>
        <w:left w:val="none" w:sz="0" w:space="0" w:color="auto"/>
        <w:bottom w:val="none" w:sz="0" w:space="0" w:color="auto"/>
        <w:right w:val="none" w:sz="0" w:space="0" w:color="auto"/>
      </w:divBdr>
    </w:div>
    <w:div w:id="1288270733">
      <w:bodyDiv w:val="1"/>
      <w:marLeft w:val="0"/>
      <w:marRight w:val="0"/>
      <w:marTop w:val="0"/>
      <w:marBottom w:val="0"/>
      <w:divBdr>
        <w:top w:val="none" w:sz="0" w:space="0" w:color="auto"/>
        <w:left w:val="none" w:sz="0" w:space="0" w:color="auto"/>
        <w:bottom w:val="none" w:sz="0" w:space="0" w:color="auto"/>
        <w:right w:val="none" w:sz="0" w:space="0" w:color="auto"/>
      </w:divBdr>
    </w:div>
    <w:div w:id="1307246734">
      <w:bodyDiv w:val="1"/>
      <w:marLeft w:val="0"/>
      <w:marRight w:val="0"/>
      <w:marTop w:val="0"/>
      <w:marBottom w:val="0"/>
      <w:divBdr>
        <w:top w:val="none" w:sz="0" w:space="0" w:color="auto"/>
        <w:left w:val="none" w:sz="0" w:space="0" w:color="auto"/>
        <w:bottom w:val="none" w:sz="0" w:space="0" w:color="auto"/>
        <w:right w:val="none" w:sz="0" w:space="0" w:color="auto"/>
      </w:divBdr>
    </w:div>
    <w:div w:id="1309556224">
      <w:bodyDiv w:val="1"/>
      <w:marLeft w:val="0"/>
      <w:marRight w:val="0"/>
      <w:marTop w:val="0"/>
      <w:marBottom w:val="0"/>
      <w:divBdr>
        <w:top w:val="none" w:sz="0" w:space="0" w:color="auto"/>
        <w:left w:val="none" w:sz="0" w:space="0" w:color="auto"/>
        <w:bottom w:val="none" w:sz="0" w:space="0" w:color="auto"/>
        <w:right w:val="none" w:sz="0" w:space="0" w:color="auto"/>
      </w:divBdr>
    </w:div>
    <w:div w:id="1318993037">
      <w:bodyDiv w:val="1"/>
      <w:marLeft w:val="0"/>
      <w:marRight w:val="0"/>
      <w:marTop w:val="0"/>
      <w:marBottom w:val="0"/>
      <w:divBdr>
        <w:top w:val="none" w:sz="0" w:space="0" w:color="auto"/>
        <w:left w:val="none" w:sz="0" w:space="0" w:color="auto"/>
        <w:bottom w:val="none" w:sz="0" w:space="0" w:color="auto"/>
        <w:right w:val="none" w:sz="0" w:space="0" w:color="auto"/>
      </w:divBdr>
    </w:div>
    <w:div w:id="1327857637">
      <w:bodyDiv w:val="1"/>
      <w:marLeft w:val="0"/>
      <w:marRight w:val="0"/>
      <w:marTop w:val="0"/>
      <w:marBottom w:val="0"/>
      <w:divBdr>
        <w:top w:val="none" w:sz="0" w:space="0" w:color="auto"/>
        <w:left w:val="none" w:sz="0" w:space="0" w:color="auto"/>
        <w:bottom w:val="none" w:sz="0" w:space="0" w:color="auto"/>
        <w:right w:val="none" w:sz="0" w:space="0" w:color="auto"/>
      </w:divBdr>
    </w:div>
    <w:div w:id="1330787102">
      <w:bodyDiv w:val="1"/>
      <w:marLeft w:val="0"/>
      <w:marRight w:val="0"/>
      <w:marTop w:val="0"/>
      <w:marBottom w:val="0"/>
      <w:divBdr>
        <w:top w:val="none" w:sz="0" w:space="0" w:color="auto"/>
        <w:left w:val="none" w:sz="0" w:space="0" w:color="auto"/>
        <w:bottom w:val="none" w:sz="0" w:space="0" w:color="auto"/>
        <w:right w:val="none" w:sz="0" w:space="0" w:color="auto"/>
      </w:divBdr>
    </w:div>
    <w:div w:id="1336347145">
      <w:bodyDiv w:val="1"/>
      <w:marLeft w:val="0"/>
      <w:marRight w:val="0"/>
      <w:marTop w:val="0"/>
      <w:marBottom w:val="0"/>
      <w:divBdr>
        <w:top w:val="none" w:sz="0" w:space="0" w:color="auto"/>
        <w:left w:val="none" w:sz="0" w:space="0" w:color="auto"/>
        <w:bottom w:val="none" w:sz="0" w:space="0" w:color="auto"/>
        <w:right w:val="none" w:sz="0" w:space="0" w:color="auto"/>
      </w:divBdr>
    </w:div>
    <w:div w:id="1344360342">
      <w:bodyDiv w:val="1"/>
      <w:marLeft w:val="0"/>
      <w:marRight w:val="0"/>
      <w:marTop w:val="0"/>
      <w:marBottom w:val="0"/>
      <w:divBdr>
        <w:top w:val="none" w:sz="0" w:space="0" w:color="auto"/>
        <w:left w:val="none" w:sz="0" w:space="0" w:color="auto"/>
        <w:bottom w:val="none" w:sz="0" w:space="0" w:color="auto"/>
        <w:right w:val="none" w:sz="0" w:space="0" w:color="auto"/>
      </w:divBdr>
    </w:div>
    <w:div w:id="1366522155">
      <w:bodyDiv w:val="1"/>
      <w:marLeft w:val="0"/>
      <w:marRight w:val="0"/>
      <w:marTop w:val="0"/>
      <w:marBottom w:val="0"/>
      <w:divBdr>
        <w:top w:val="none" w:sz="0" w:space="0" w:color="auto"/>
        <w:left w:val="none" w:sz="0" w:space="0" w:color="auto"/>
        <w:bottom w:val="none" w:sz="0" w:space="0" w:color="auto"/>
        <w:right w:val="none" w:sz="0" w:space="0" w:color="auto"/>
      </w:divBdr>
    </w:div>
    <w:div w:id="1366709949">
      <w:bodyDiv w:val="1"/>
      <w:marLeft w:val="0"/>
      <w:marRight w:val="0"/>
      <w:marTop w:val="0"/>
      <w:marBottom w:val="0"/>
      <w:divBdr>
        <w:top w:val="none" w:sz="0" w:space="0" w:color="auto"/>
        <w:left w:val="none" w:sz="0" w:space="0" w:color="auto"/>
        <w:bottom w:val="none" w:sz="0" w:space="0" w:color="auto"/>
        <w:right w:val="none" w:sz="0" w:space="0" w:color="auto"/>
      </w:divBdr>
    </w:div>
    <w:div w:id="1381781836">
      <w:bodyDiv w:val="1"/>
      <w:marLeft w:val="0"/>
      <w:marRight w:val="0"/>
      <w:marTop w:val="0"/>
      <w:marBottom w:val="0"/>
      <w:divBdr>
        <w:top w:val="none" w:sz="0" w:space="0" w:color="auto"/>
        <w:left w:val="none" w:sz="0" w:space="0" w:color="auto"/>
        <w:bottom w:val="none" w:sz="0" w:space="0" w:color="auto"/>
        <w:right w:val="none" w:sz="0" w:space="0" w:color="auto"/>
      </w:divBdr>
    </w:div>
    <w:div w:id="1385450940">
      <w:bodyDiv w:val="1"/>
      <w:marLeft w:val="0"/>
      <w:marRight w:val="0"/>
      <w:marTop w:val="0"/>
      <w:marBottom w:val="0"/>
      <w:divBdr>
        <w:top w:val="none" w:sz="0" w:space="0" w:color="auto"/>
        <w:left w:val="none" w:sz="0" w:space="0" w:color="auto"/>
        <w:bottom w:val="none" w:sz="0" w:space="0" w:color="auto"/>
        <w:right w:val="none" w:sz="0" w:space="0" w:color="auto"/>
      </w:divBdr>
    </w:div>
    <w:div w:id="1390837372">
      <w:bodyDiv w:val="1"/>
      <w:marLeft w:val="0"/>
      <w:marRight w:val="0"/>
      <w:marTop w:val="0"/>
      <w:marBottom w:val="0"/>
      <w:divBdr>
        <w:top w:val="none" w:sz="0" w:space="0" w:color="auto"/>
        <w:left w:val="none" w:sz="0" w:space="0" w:color="auto"/>
        <w:bottom w:val="none" w:sz="0" w:space="0" w:color="auto"/>
        <w:right w:val="none" w:sz="0" w:space="0" w:color="auto"/>
      </w:divBdr>
    </w:div>
    <w:div w:id="1392850434">
      <w:bodyDiv w:val="1"/>
      <w:marLeft w:val="0"/>
      <w:marRight w:val="0"/>
      <w:marTop w:val="0"/>
      <w:marBottom w:val="0"/>
      <w:divBdr>
        <w:top w:val="none" w:sz="0" w:space="0" w:color="auto"/>
        <w:left w:val="none" w:sz="0" w:space="0" w:color="auto"/>
        <w:bottom w:val="none" w:sz="0" w:space="0" w:color="auto"/>
        <w:right w:val="none" w:sz="0" w:space="0" w:color="auto"/>
      </w:divBdr>
    </w:div>
    <w:div w:id="1396319839">
      <w:bodyDiv w:val="1"/>
      <w:marLeft w:val="0"/>
      <w:marRight w:val="0"/>
      <w:marTop w:val="0"/>
      <w:marBottom w:val="0"/>
      <w:divBdr>
        <w:top w:val="none" w:sz="0" w:space="0" w:color="auto"/>
        <w:left w:val="none" w:sz="0" w:space="0" w:color="auto"/>
        <w:bottom w:val="none" w:sz="0" w:space="0" w:color="auto"/>
        <w:right w:val="none" w:sz="0" w:space="0" w:color="auto"/>
      </w:divBdr>
    </w:div>
    <w:div w:id="1400522406">
      <w:bodyDiv w:val="1"/>
      <w:marLeft w:val="0"/>
      <w:marRight w:val="0"/>
      <w:marTop w:val="0"/>
      <w:marBottom w:val="0"/>
      <w:divBdr>
        <w:top w:val="none" w:sz="0" w:space="0" w:color="auto"/>
        <w:left w:val="none" w:sz="0" w:space="0" w:color="auto"/>
        <w:bottom w:val="none" w:sz="0" w:space="0" w:color="auto"/>
        <w:right w:val="none" w:sz="0" w:space="0" w:color="auto"/>
      </w:divBdr>
    </w:div>
    <w:div w:id="1402947606">
      <w:bodyDiv w:val="1"/>
      <w:marLeft w:val="0"/>
      <w:marRight w:val="0"/>
      <w:marTop w:val="0"/>
      <w:marBottom w:val="0"/>
      <w:divBdr>
        <w:top w:val="none" w:sz="0" w:space="0" w:color="auto"/>
        <w:left w:val="none" w:sz="0" w:space="0" w:color="auto"/>
        <w:bottom w:val="none" w:sz="0" w:space="0" w:color="auto"/>
        <w:right w:val="none" w:sz="0" w:space="0" w:color="auto"/>
      </w:divBdr>
    </w:div>
    <w:div w:id="1412583486">
      <w:bodyDiv w:val="1"/>
      <w:marLeft w:val="0"/>
      <w:marRight w:val="0"/>
      <w:marTop w:val="0"/>
      <w:marBottom w:val="0"/>
      <w:divBdr>
        <w:top w:val="none" w:sz="0" w:space="0" w:color="auto"/>
        <w:left w:val="none" w:sz="0" w:space="0" w:color="auto"/>
        <w:bottom w:val="none" w:sz="0" w:space="0" w:color="auto"/>
        <w:right w:val="none" w:sz="0" w:space="0" w:color="auto"/>
      </w:divBdr>
    </w:div>
    <w:div w:id="1414935287">
      <w:bodyDiv w:val="1"/>
      <w:marLeft w:val="0"/>
      <w:marRight w:val="0"/>
      <w:marTop w:val="0"/>
      <w:marBottom w:val="0"/>
      <w:divBdr>
        <w:top w:val="none" w:sz="0" w:space="0" w:color="auto"/>
        <w:left w:val="none" w:sz="0" w:space="0" w:color="auto"/>
        <w:bottom w:val="none" w:sz="0" w:space="0" w:color="auto"/>
        <w:right w:val="none" w:sz="0" w:space="0" w:color="auto"/>
      </w:divBdr>
    </w:div>
    <w:div w:id="1436705903">
      <w:bodyDiv w:val="1"/>
      <w:marLeft w:val="0"/>
      <w:marRight w:val="0"/>
      <w:marTop w:val="0"/>
      <w:marBottom w:val="0"/>
      <w:divBdr>
        <w:top w:val="none" w:sz="0" w:space="0" w:color="auto"/>
        <w:left w:val="none" w:sz="0" w:space="0" w:color="auto"/>
        <w:bottom w:val="none" w:sz="0" w:space="0" w:color="auto"/>
        <w:right w:val="none" w:sz="0" w:space="0" w:color="auto"/>
      </w:divBdr>
    </w:div>
    <w:div w:id="1444765690">
      <w:bodyDiv w:val="1"/>
      <w:marLeft w:val="0"/>
      <w:marRight w:val="0"/>
      <w:marTop w:val="0"/>
      <w:marBottom w:val="0"/>
      <w:divBdr>
        <w:top w:val="none" w:sz="0" w:space="0" w:color="auto"/>
        <w:left w:val="none" w:sz="0" w:space="0" w:color="auto"/>
        <w:bottom w:val="none" w:sz="0" w:space="0" w:color="auto"/>
        <w:right w:val="none" w:sz="0" w:space="0" w:color="auto"/>
      </w:divBdr>
      <w:divsChild>
        <w:div w:id="558176587">
          <w:marLeft w:val="0"/>
          <w:marRight w:val="0"/>
          <w:marTop w:val="0"/>
          <w:marBottom w:val="0"/>
          <w:divBdr>
            <w:top w:val="none" w:sz="0" w:space="0" w:color="auto"/>
            <w:left w:val="none" w:sz="0" w:space="0" w:color="auto"/>
            <w:bottom w:val="none" w:sz="0" w:space="0" w:color="auto"/>
            <w:right w:val="none" w:sz="0" w:space="0" w:color="auto"/>
          </w:divBdr>
        </w:div>
        <w:div w:id="1317874508">
          <w:marLeft w:val="0"/>
          <w:marRight w:val="0"/>
          <w:marTop w:val="0"/>
          <w:marBottom w:val="0"/>
          <w:divBdr>
            <w:top w:val="none" w:sz="0" w:space="0" w:color="auto"/>
            <w:left w:val="none" w:sz="0" w:space="0" w:color="auto"/>
            <w:bottom w:val="none" w:sz="0" w:space="0" w:color="auto"/>
            <w:right w:val="none" w:sz="0" w:space="0" w:color="auto"/>
          </w:divBdr>
        </w:div>
        <w:div w:id="1952399757">
          <w:marLeft w:val="0"/>
          <w:marRight w:val="0"/>
          <w:marTop w:val="0"/>
          <w:marBottom w:val="0"/>
          <w:divBdr>
            <w:top w:val="none" w:sz="0" w:space="0" w:color="auto"/>
            <w:left w:val="none" w:sz="0" w:space="0" w:color="auto"/>
            <w:bottom w:val="none" w:sz="0" w:space="0" w:color="auto"/>
            <w:right w:val="none" w:sz="0" w:space="0" w:color="auto"/>
          </w:divBdr>
        </w:div>
      </w:divsChild>
    </w:div>
    <w:div w:id="1490098850">
      <w:bodyDiv w:val="1"/>
      <w:marLeft w:val="0"/>
      <w:marRight w:val="0"/>
      <w:marTop w:val="0"/>
      <w:marBottom w:val="0"/>
      <w:divBdr>
        <w:top w:val="none" w:sz="0" w:space="0" w:color="auto"/>
        <w:left w:val="none" w:sz="0" w:space="0" w:color="auto"/>
        <w:bottom w:val="none" w:sz="0" w:space="0" w:color="auto"/>
        <w:right w:val="none" w:sz="0" w:space="0" w:color="auto"/>
      </w:divBdr>
    </w:div>
    <w:div w:id="1515075575">
      <w:bodyDiv w:val="1"/>
      <w:marLeft w:val="0"/>
      <w:marRight w:val="0"/>
      <w:marTop w:val="0"/>
      <w:marBottom w:val="0"/>
      <w:divBdr>
        <w:top w:val="none" w:sz="0" w:space="0" w:color="auto"/>
        <w:left w:val="none" w:sz="0" w:space="0" w:color="auto"/>
        <w:bottom w:val="none" w:sz="0" w:space="0" w:color="auto"/>
        <w:right w:val="none" w:sz="0" w:space="0" w:color="auto"/>
      </w:divBdr>
    </w:div>
    <w:div w:id="1517038312">
      <w:bodyDiv w:val="1"/>
      <w:marLeft w:val="0"/>
      <w:marRight w:val="0"/>
      <w:marTop w:val="0"/>
      <w:marBottom w:val="0"/>
      <w:divBdr>
        <w:top w:val="none" w:sz="0" w:space="0" w:color="auto"/>
        <w:left w:val="none" w:sz="0" w:space="0" w:color="auto"/>
        <w:bottom w:val="none" w:sz="0" w:space="0" w:color="auto"/>
        <w:right w:val="none" w:sz="0" w:space="0" w:color="auto"/>
      </w:divBdr>
    </w:div>
    <w:div w:id="1518039472">
      <w:bodyDiv w:val="1"/>
      <w:marLeft w:val="0"/>
      <w:marRight w:val="0"/>
      <w:marTop w:val="0"/>
      <w:marBottom w:val="0"/>
      <w:divBdr>
        <w:top w:val="none" w:sz="0" w:space="0" w:color="auto"/>
        <w:left w:val="none" w:sz="0" w:space="0" w:color="auto"/>
        <w:bottom w:val="none" w:sz="0" w:space="0" w:color="auto"/>
        <w:right w:val="none" w:sz="0" w:space="0" w:color="auto"/>
      </w:divBdr>
    </w:div>
    <w:div w:id="1527060751">
      <w:bodyDiv w:val="1"/>
      <w:marLeft w:val="0"/>
      <w:marRight w:val="0"/>
      <w:marTop w:val="0"/>
      <w:marBottom w:val="0"/>
      <w:divBdr>
        <w:top w:val="none" w:sz="0" w:space="0" w:color="auto"/>
        <w:left w:val="none" w:sz="0" w:space="0" w:color="auto"/>
        <w:bottom w:val="none" w:sz="0" w:space="0" w:color="auto"/>
        <w:right w:val="none" w:sz="0" w:space="0" w:color="auto"/>
      </w:divBdr>
    </w:div>
    <w:div w:id="1542356064">
      <w:bodyDiv w:val="1"/>
      <w:marLeft w:val="0"/>
      <w:marRight w:val="0"/>
      <w:marTop w:val="0"/>
      <w:marBottom w:val="0"/>
      <w:divBdr>
        <w:top w:val="none" w:sz="0" w:space="0" w:color="auto"/>
        <w:left w:val="none" w:sz="0" w:space="0" w:color="auto"/>
        <w:bottom w:val="none" w:sz="0" w:space="0" w:color="auto"/>
        <w:right w:val="none" w:sz="0" w:space="0" w:color="auto"/>
      </w:divBdr>
    </w:div>
    <w:div w:id="1544051781">
      <w:bodyDiv w:val="1"/>
      <w:marLeft w:val="0"/>
      <w:marRight w:val="0"/>
      <w:marTop w:val="0"/>
      <w:marBottom w:val="0"/>
      <w:divBdr>
        <w:top w:val="none" w:sz="0" w:space="0" w:color="auto"/>
        <w:left w:val="none" w:sz="0" w:space="0" w:color="auto"/>
        <w:bottom w:val="none" w:sz="0" w:space="0" w:color="auto"/>
        <w:right w:val="none" w:sz="0" w:space="0" w:color="auto"/>
      </w:divBdr>
    </w:div>
    <w:div w:id="1550722412">
      <w:bodyDiv w:val="1"/>
      <w:marLeft w:val="0"/>
      <w:marRight w:val="0"/>
      <w:marTop w:val="0"/>
      <w:marBottom w:val="0"/>
      <w:divBdr>
        <w:top w:val="none" w:sz="0" w:space="0" w:color="auto"/>
        <w:left w:val="none" w:sz="0" w:space="0" w:color="auto"/>
        <w:bottom w:val="none" w:sz="0" w:space="0" w:color="auto"/>
        <w:right w:val="none" w:sz="0" w:space="0" w:color="auto"/>
      </w:divBdr>
    </w:div>
    <w:div w:id="1554079348">
      <w:bodyDiv w:val="1"/>
      <w:marLeft w:val="0"/>
      <w:marRight w:val="0"/>
      <w:marTop w:val="0"/>
      <w:marBottom w:val="0"/>
      <w:divBdr>
        <w:top w:val="none" w:sz="0" w:space="0" w:color="auto"/>
        <w:left w:val="none" w:sz="0" w:space="0" w:color="auto"/>
        <w:bottom w:val="none" w:sz="0" w:space="0" w:color="auto"/>
        <w:right w:val="none" w:sz="0" w:space="0" w:color="auto"/>
      </w:divBdr>
    </w:div>
    <w:div w:id="1558735263">
      <w:bodyDiv w:val="1"/>
      <w:marLeft w:val="0"/>
      <w:marRight w:val="0"/>
      <w:marTop w:val="0"/>
      <w:marBottom w:val="0"/>
      <w:divBdr>
        <w:top w:val="none" w:sz="0" w:space="0" w:color="auto"/>
        <w:left w:val="none" w:sz="0" w:space="0" w:color="auto"/>
        <w:bottom w:val="none" w:sz="0" w:space="0" w:color="auto"/>
        <w:right w:val="none" w:sz="0" w:space="0" w:color="auto"/>
      </w:divBdr>
    </w:div>
    <w:div w:id="1564101961">
      <w:bodyDiv w:val="1"/>
      <w:marLeft w:val="0"/>
      <w:marRight w:val="0"/>
      <w:marTop w:val="0"/>
      <w:marBottom w:val="0"/>
      <w:divBdr>
        <w:top w:val="none" w:sz="0" w:space="0" w:color="auto"/>
        <w:left w:val="none" w:sz="0" w:space="0" w:color="auto"/>
        <w:bottom w:val="none" w:sz="0" w:space="0" w:color="auto"/>
        <w:right w:val="none" w:sz="0" w:space="0" w:color="auto"/>
      </w:divBdr>
    </w:div>
    <w:div w:id="1565531212">
      <w:bodyDiv w:val="1"/>
      <w:marLeft w:val="0"/>
      <w:marRight w:val="0"/>
      <w:marTop w:val="0"/>
      <w:marBottom w:val="0"/>
      <w:divBdr>
        <w:top w:val="none" w:sz="0" w:space="0" w:color="auto"/>
        <w:left w:val="none" w:sz="0" w:space="0" w:color="auto"/>
        <w:bottom w:val="none" w:sz="0" w:space="0" w:color="auto"/>
        <w:right w:val="none" w:sz="0" w:space="0" w:color="auto"/>
      </w:divBdr>
    </w:div>
    <w:div w:id="1579092951">
      <w:bodyDiv w:val="1"/>
      <w:marLeft w:val="0"/>
      <w:marRight w:val="0"/>
      <w:marTop w:val="0"/>
      <w:marBottom w:val="0"/>
      <w:divBdr>
        <w:top w:val="none" w:sz="0" w:space="0" w:color="auto"/>
        <w:left w:val="none" w:sz="0" w:space="0" w:color="auto"/>
        <w:bottom w:val="none" w:sz="0" w:space="0" w:color="auto"/>
        <w:right w:val="none" w:sz="0" w:space="0" w:color="auto"/>
      </w:divBdr>
    </w:div>
    <w:div w:id="1581713267">
      <w:bodyDiv w:val="1"/>
      <w:marLeft w:val="0"/>
      <w:marRight w:val="0"/>
      <w:marTop w:val="0"/>
      <w:marBottom w:val="0"/>
      <w:divBdr>
        <w:top w:val="none" w:sz="0" w:space="0" w:color="auto"/>
        <w:left w:val="none" w:sz="0" w:space="0" w:color="auto"/>
        <w:bottom w:val="none" w:sz="0" w:space="0" w:color="auto"/>
        <w:right w:val="none" w:sz="0" w:space="0" w:color="auto"/>
      </w:divBdr>
    </w:div>
    <w:div w:id="1584559015">
      <w:bodyDiv w:val="1"/>
      <w:marLeft w:val="0"/>
      <w:marRight w:val="0"/>
      <w:marTop w:val="0"/>
      <w:marBottom w:val="0"/>
      <w:divBdr>
        <w:top w:val="none" w:sz="0" w:space="0" w:color="auto"/>
        <w:left w:val="none" w:sz="0" w:space="0" w:color="auto"/>
        <w:bottom w:val="none" w:sz="0" w:space="0" w:color="auto"/>
        <w:right w:val="none" w:sz="0" w:space="0" w:color="auto"/>
      </w:divBdr>
    </w:div>
    <w:div w:id="1586722179">
      <w:bodyDiv w:val="1"/>
      <w:marLeft w:val="0"/>
      <w:marRight w:val="0"/>
      <w:marTop w:val="0"/>
      <w:marBottom w:val="0"/>
      <w:divBdr>
        <w:top w:val="none" w:sz="0" w:space="0" w:color="auto"/>
        <w:left w:val="none" w:sz="0" w:space="0" w:color="auto"/>
        <w:bottom w:val="none" w:sz="0" w:space="0" w:color="auto"/>
        <w:right w:val="none" w:sz="0" w:space="0" w:color="auto"/>
      </w:divBdr>
    </w:div>
    <w:div w:id="1590239257">
      <w:bodyDiv w:val="1"/>
      <w:marLeft w:val="0"/>
      <w:marRight w:val="0"/>
      <w:marTop w:val="0"/>
      <w:marBottom w:val="0"/>
      <w:divBdr>
        <w:top w:val="none" w:sz="0" w:space="0" w:color="auto"/>
        <w:left w:val="none" w:sz="0" w:space="0" w:color="auto"/>
        <w:bottom w:val="none" w:sz="0" w:space="0" w:color="auto"/>
        <w:right w:val="none" w:sz="0" w:space="0" w:color="auto"/>
      </w:divBdr>
    </w:div>
    <w:div w:id="1596205159">
      <w:bodyDiv w:val="1"/>
      <w:marLeft w:val="0"/>
      <w:marRight w:val="0"/>
      <w:marTop w:val="0"/>
      <w:marBottom w:val="0"/>
      <w:divBdr>
        <w:top w:val="none" w:sz="0" w:space="0" w:color="auto"/>
        <w:left w:val="none" w:sz="0" w:space="0" w:color="auto"/>
        <w:bottom w:val="none" w:sz="0" w:space="0" w:color="auto"/>
        <w:right w:val="none" w:sz="0" w:space="0" w:color="auto"/>
      </w:divBdr>
    </w:div>
    <w:div w:id="1616792410">
      <w:bodyDiv w:val="1"/>
      <w:marLeft w:val="0"/>
      <w:marRight w:val="0"/>
      <w:marTop w:val="0"/>
      <w:marBottom w:val="0"/>
      <w:divBdr>
        <w:top w:val="none" w:sz="0" w:space="0" w:color="auto"/>
        <w:left w:val="none" w:sz="0" w:space="0" w:color="auto"/>
        <w:bottom w:val="none" w:sz="0" w:space="0" w:color="auto"/>
        <w:right w:val="none" w:sz="0" w:space="0" w:color="auto"/>
      </w:divBdr>
    </w:div>
    <w:div w:id="1617756695">
      <w:bodyDiv w:val="1"/>
      <w:marLeft w:val="0"/>
      <w:marRight w:val="0"/>
      <w:marTop w:val="0"/>
      <w:marBottom w:val="0"/>
      <w:divBdr>
        <w:top w:val="none" w:sz="0" w:space="0" w:color="auto"/>
        <w:left w:val="none" w:sz="0" w:space="0" w:color="auto"/>
        <w:bottom w:val="none" w:sz="0" w:space="0" w:color="auto"/>
        <w:right w:val="none" w:sz="0" w:space="0" w:color="auto"/>
      </w:divBdr>
    </w:div>
    <w:div w:id="1625572324">
      <w:bodyDiv w:val="1"/>
      <w:marLeft w:val="0"/>
      <w:marRight w:val="0"/>
      <w:marTop w:val="0"/>
      <w:marBottom w:val="0"/>
      <w:divBdr>
        <w:top w:val="none" w:sz="0" w:space="0" w:color="auto"/>
        <w:left w:val="none" w:sz="0" w:space="0" w:color="auto"/>
        <w:bottom w:val="none" w:sz="0" w:space="0" w:color="auto"/>
        <w:right w:val="none" w:sz="0" w:space="0" w:color="auto"/>
      </w:divBdr>
    </w:div>
    <w:div w:id="1627003768">
      <w:bodyDiv w:val="1"/>
      <w:marLeft w:val="0"/>
      <w:marRight w:val="0"/>
      <w:marTop w:val="0"/>
      <w:marBottom w:val="0"/>
      <w:divBdr>
        <w:top w:val="none" w:sz="0" w:space="0" w:color="auto"/>
        <w:left w:val="none" w:sz="0" w:space="0" w:color="auto"/>
        <w:bottom w:val="none" w:sz="0" w:space="0" w:color="auto"/>
        <w:right w:val="none" w:sz="0" w:space="0" w:color="auto"/>
      </w:divBdr>
    </w:div>
    <w:div w:id="1631859937">
      <w:bodyDiv w:val="1"/>
      <w:marLeft w:val="0"/>
      <w:marRight w:val="0"/>
      <w:marTop w:val="0"/>
      <w:marBottom w:val="0"/>
      <w:divBdr>
        <w:top w:val="none" w:sz="0" w:space="0" w:color="auto"/>
        <w:left w:val="none" w:sz="0" w:space="0" w:color="auto"/>
        <w:bottom w:val="none" w:sz="0" w:space="0" w:color="auto"/>
        <w:right w:val="none" w:sz="0" w:space="0" w:color="auto"/>
      </w:divBdr>
    </w:div>
    <w:div w:id="1633900155">
      <w:bodyDiv w:val="1"/>
      <w:marLeft w:val="0"/>
      <w:marRight w:val="0"/>
      <w:marTop w:val="0"/>
      <w:marBottom w:val="0"/>
      <w:divBdr>
        <w:top w:val="none" w:sz="0" w:space="0" w:color="auto"/>
        <w:left w:val="none" w:sz="0" w:space="0" w:color="auto"/>
        <w:bottom w:val="none" w:sz="0" w:space="0" w:color="auto"/>
        <w:right w:val="none" w:sz="0" w:space="0" w:color="auto"/>
      </w:divBdr>
    </w:div>
    <w:div w:id="1635716239">
      <w:bodyDiv w:val="1"/>
      <w:marLeft w:val="0"/>
      <w:marRight w:val="0"/>
      <w:marTop w:val="0"/>
      <w:marBottom w:val="0"/>
      <w:divBdr>
        <w:top w:val="none" w:sz="0" w:space="0" w:color="auto"/>
        <w:left w:val="none" w:sz="0" w:space="0" w:color="auto"/>
        <w:bottom w:val="none" w:sz="0" w:space="0" w:color="auto"/>
        <w:right w:val="none" w:sz="0" w:space="0" w:color="auto"/>
      </w:divBdr>
    </w:div>
    <w:div w:id="1649162206">
      <w:bodyDiv w:val="1"/>
      <w:marLeft w:val="0"/>
      <w:marRight w:val="0"/>
      <w:marTop w:val="0"/>
      <w:marBottom w:val="0"/>
      <w:divBdr>
        <w:top w:val="none" w:sz="0" w:space="0" w:color="auto"/>
        <w:left w:val="none" w:sz="0" w:space="0" w:color="auto"/>
        <w:bottom w:val="none" w:sz="0" w:space="0" w:color="auto"/>
        <w:right w:val="none" w:sz="0" w:space="0" w:color="auto"/>
      </w:divBdr>
    </w:div>
    <w:div w:id="1655794551">
      <w:bodyDiv w:val="1"/>
      <w:marLeft w:val="0"/>
      <w:marRight w:val="0"/>
      <w:marTop w:val="0"/>
      <w:marBottom w:val="0"/>
      <w:divBdr>
        <w:top w:val="none" w:sz="0" w:space="0" w:color="auto"/>
        <w:left w:val="none" w:sz="0" w:space="0" w:color="auto"/>
        <w:bottom w:val="none" w:sz="0" w:space="0" w:color="auto"/>
        <w:right w:val="none" w:sz="0" w:space="0" w:color="auto"/>
      </w:divBdr>
    </w:div>
    <w:div w:id="1656955562">
      <w:bodyDiv w:val="1"/>
      <w:marLeft w:val="0"/>
      <w:marRight w:val="0"/>
      <w:marTop w:val="0"/>
      <w:marBottom w:val="0"/>
      <w:divBdr>
        <w:top w:val="none" w:sz="0" w:space="0" w:color="auto"/>
        <w:left w:val="none" w:sz="0" w:space="0" w:color="auto"/>
        <w:bottom w:val="none" w:sz="0" w:space="0" w:color="auto"/>
        <w:right w:val="none" w:sz="0" w:space="0" w:color="auto"/>
      </w:divBdr>
    </w:div>
    <w:div w:id="1662661561">
      <w:bodyDiv w:val="1"/>
      <w:marLeft w:val="0"/>
      <w:marRight w:val="0"/>
      <w:marTop w:val="0"/>
      <w:marBottom w:val="0"/>
      <w:divBdr>
        <w:top w:val="none" w:sz="0" w:space="0" w:color="auto"/>
        <w:left w:val="none" w:sz="0" w:space="0" w:color="auto"/>
        <w:bottom w:val="none" w:sz="0" w:space="0" w:color="auto"/>
        <w:right w:val="none" w:sz="0" w:space="0" w:color="auto"/>
      </w:divBdr>
    </w:div>
    <w:div w:id="1673876225">
      <w:bodyDiv w:val="1"/>
      <w:marLeft w:val="0"/>
      <w:marRight w:val="0"/>
      <w:marTop w:val="0"/>
      <w:marBottom w:val="0"/>
      <w:divBdr>
        <w:top w:val="none" w:sz="0" w:space="0" w:color="auto"/>
        <w:left w:val="none" w:sz="0" w:space="0" w:color="auto"/>
        <w:bottom w:val="none" w:sz="0" w:space="0" w:color="auto"/>
        <w:right w:val="none" w:sz="0" w:space="0" w:color="auto"/>
      </w:divBdr>
    </w:div>
    <w:div w:id="1674792901">
      <w:bodyDiv w:val="1"/>
      <w:marLeft w:val="0"/>
      <w:marRight w:val="0"/>
      <w:marTop w:val="0"/>
      <w:marBottom w:val="0"/>
      <w:divBdr>
        <w:top w:val="none" w:sz="0" w:space="0" w:color="auto"/>
        <w:left w:val="none" w:sz="0" w:space="0" w:color="auto"/>
        <w:bottom w:val="none" w:sz="0" w:space="0" w:color="auto"/>
        <w:right w:val="none" w:sz="0" w:space="0" w:color="auto"/>
      </w:divBdr>
    </w:div>
    <w:div w:id="1675569650">
      <w:bodyDiv w:val="1"/>
      <w:marLeft w:val="0"/>
      <w:marRight w:val="0"/>
      <w:marTop w:val="0"/>
      <w:marBottom w:val="0"/>
      <w:divBdr>
        <w:top w:val="none" w:sz="0" w:space="0" w:color="auto"/>
        <w:left w:val="none" w:sz="0" w:space="0" w:color="auto"/>
        <w:bottom w:val="none" w:sz="0" w:space="0" w:color="auto"/>
        <w:right w:val="none" w:sz="0" w:space="0" w:color="auto"/>
      </w:divBdr>
    </w:div>
    <w:div w:id="1680810969">
      <w:bodyDiv w:val="1"/>
      <w:marLeft w:val="0"/>
      <w:marRight w:val="0"/>
      <w:marTop w:val="0"/>
      <w:marBottom w:val="0"/>
      <w:divBdr>
        <w:top w:val="none" w:sz="0" w:space="0" w:color="auto"/>
        <w:left w:val="none" w:sz="0" w:space="0" w:color="auto"/>
        <w:bottom w:val="none" w:sz="0" w:space="0" w:color="auto"/>
        <w:right w:val="none" w:sz="0" w:space="0" w:color="auto"/>
      </w:divBdr>
    </w:div>
    <w:div w:id="1685940128">
      <w:bodyDiv w:val="1"/>
      <w:marLeft w:val="0"/>
      <w:marRight w:val="0"/>
      <w:marTop w:val="0"/>
      <w:marBottom w:val="0"/>
      <w:divBdr>
        <w:top w:val="none" w:sz="0" w:space="0" w:color="auto"/>
        <w:left w:val="none" w:sz="0" w:space="0" w:color="auto"/>
        <w:bottom w:val="none" w:sz="0" w:space="0" w:color="auto"/>
        <w:right w:val="none" w:sz="0" w:space="0" w:color="auto"/>
      </w:divBdr>
    </w:div>
    <w:div w:id="1688948368">
      <w:bodyDiv w:val="1"/>
      <w:marLeft w:val="0"/>
      <w:marRight w:val="0"/>
      <w:marTop w:val="0"/>
      <w:marBottom w:val="0"/>
      <w:divBdr>
        <w:top w:val="none" w:sz="0" w:space="0" w:color="auto"/>
        <w:left w:val="none" w:sz="0" w:space="0" w:color="auto"/>
        <w:bottom w:val="none" w:sz="0" w:space="0" w:color="auto"/>
        <w:right w:val="none" w:sz="0" w:space="0" w:color="auto"/>
      </w:divBdr>
    </w:div>
    <w:div w:id="1695499546">
      <w:bodyDiv w:val="1"/>
      <w:marLeft w:val="0"/>
      <w:marRight w:val="0"/>
      <w:marTop w:val="0"/>
      <w:marBottom w:val="0"/>
      <w:divBdr>
        <w:top w:val="none" w:sz="0" w:space="0" w:color="auto"/>
        <w:left w:val="none" w:sz="0" w:space="0" w:color="auto"/>
        <w:bottom w:val="none" w:sz="0" w:space="0" w:color="auto"/>
        <w:right w:val="none" w:sz="0" w:space="0" w:color="auto"/>
      </w:divBdr>
    </w:div>
    <w:div w:id="1696072496">
      <w:bodyDiv w:val="1"/>
      <w:marLeft w:val="0"/>
      <w:marRight w:val="0"/>
      <w:marTop w:val="0"/>
      <w:marBottom w:val="0"/>
      <w:divBdr>
        <w:top w:val="none" w:sz="0" w:space="0" w:color="auto"/>
        <w:left w:val="none" w:sz="0" w:space="0" w:color="auto"/>
        <w:bottom w:val="none" w:sz="0" w:space="0" w:color="auto"/>
        <w:right w:val="none" w:sz="0" w:space="0" w:color="auto"/>
      </w:divBdr>
    </w:div>
    <w:div w:id="1701314676">
      <w:bodyDiv w:val="1"/>
      <w:marLeft w:val="0"/>
      <w:marRight w:val="0"/>
      <w:marTop w:val="0"/>
      <w:marBottom w:val="0"/>
      <w:divBdr>
        <w:top w:val="none" w:sz="0" w:space="0" w:color="auto"/>
        <w:left w:val="none" w:sz="0" w:space="0" w:color="auto"/>
        <w:bottom w:val="none" w:sz="0" w:space="0" w:color="auto"/>
        <w:right w:val="none" w:sz="0" w:space="0" w:color="auto"/>
      </w:divBdr>
    </w:div>
    <w:div w:id="1708750599">
      <w:bodyDiv w:val="1"/>
      <w:marLeft w:val="0"/>
      <w:marRight w:val="0"/>
      <w:marTop w:val="0"/>
      <w:marBottom w:val="0"/>
      <w:divBdr>
        <w:top w:val="none" w:sz="0" w:space="0" w:color="auto"/>
        <w:left w:val="none" w:sz="0" w:space="0" w:color="auto"/>
        <w:bottom w:val="none" w:sz="0" w:space="0" w:color="auto"/>
        <w:right w:val="none" w:sz="0" w:space="0" w:color="auto"/>
      </w:divBdr>
    </w:div>
    <w:div w:id="1715501088">
      <w:bodyDiv w:val="1"/>
      <w:marLeft w:val="0"/>
      <w:marRight w:val="0"/>
      <w:marTop w:val="0"/>
      <w:marBottom w:val="0"/>
      <w:divBdr>
        <w:top w:val="none" w:sz="0" w:space="0" w:color="auto"/>
        <w:left w:val="none" w:sz="0" w:space="0" w:color="auto"/>
        <w:bottom w:val="none" w:sz="0" w:space="0" w:color="auto"/>
        <w:right w:val="none" w:sz="0" w:space="0" w:color="auto"/>
      </w:divBdr>
    </w:div>
    <w:div w:id="1725836156">
      <w:bodyDiv w:val="1"/>
      <w:marLeft w:val="0"/>
      <w:marRight w:val="0"/>
      <w:marTop w:val="0"/>
      <w:marBottom w:val="0"/>
      <w:divBdr>
        <w:top w:val="none" w:sz="0" w:space="0" w:color="auto"/>
        <w:left w:val="none" w:sz="0" w:space="0" w:color="auto"/>
        <w:bottom w:val="none" w:sz="0" w:space="0" w:color="auto"/>
        <w:right w:val="none" w:sz="0" w:space="0" w:color="auto"/>
      </w:divBdr>
    </w:div>
    <w:div w:id="1730349068">
      <w:bodyDiv w:val="1"/>
      <w:marLeft w:val="0"/>
      <w:marRight w:val="0"/>
      <w:marTop w:val="0"/>
      <w:marBottom w:val="0"/>
      <w:divBdr>
        <w:top w:val="none" w:sz="0" w:space="0" w:color="auto"/>
        <w:left w:val="none" w:sz="0" w:space="0" w:color="auto"/>
        <w:bottom w:val="none" w:sz="0" w:space="0" w:color="auto"/>
        <w:right w:val="none" w:sz="0" w:space="0" w:color="auto"/>
      </w:divBdr>
    </w:div>
    <w:div w:id="1731229910">
      <w:bodyDiv w:val="1"/>
      <w:marLeft w:val="0"/>
      <w:marRight w:val="0"/>
      <w:marTop w:val="0"/>
      <w:marBottom w:val="0"/>
      <w:divBdr>
        <w:top w:val="none" w:sz="0" w:space="0" w:color="auto"/>
        <w:left w:val="none" w:sz="0" w:space="0" w:color="auto"/>
        <w:bottom w:val="none" w:sz="0" w:space="0" w:color="auto"/>
        <w:right w:val="none" w:sz="0" w:space="0" w:color="auto"/>
      </w:divBdr>
    </w:div>
    <w:div w:id="1738817305">
      <w:bodyDiv w:val="1"/>
      <w:marLeft w:val="0"/>
      <w:marRight w:val="0"/>
      <w:marTop w:val="0"/>
      <w:marBottom w:val="0"/>
      <w:divBdr>
        <w:top w:val="none" w:sz="0" w:space="0" w:color="auto"/>
        <w:left w:val="none" w:sz="0" w:space="0" w:color="auto"/>
        <w:bottom w:val="none" w:sz="0" w:space="0" w:color="auto"/>
        <w:right w:val="none" w:sz="0" w:space="0" w:color="auto"/>
      </w:divBdr>
    </w:div>
    <w:div w:id="1740980219">
      <w:bodyDiv w:val="1"/>
      <w:marLeft w:val="0"/>
      <w:marRight w:val="0"/>
      <w:marTop w:val="0"/>
      <w:marBottom w:val="0"/>
      <w:divBdr>
        <w:top w:val="none" w:sz="0" w:space="0" w:color="auto"/>
        <w:left w:val="none" w:sz="0" w:space="0" w:color="auto"/>
        <w:bottom w:val="none" w:sz="0" w:space="0" w:color="auto"/>
        <w:right w:val="none" w:sz="0" w:space="0" w:color="auto"/>
      </w:divBdr>
    </w:div>
    <w:div w:id="1752510454">
      <w:bodyDiv w:val="1"/>
      <w:marLeft w:val="0"/>
      <w:marRight w:val="0"/>
      <w:marTop w:val="0"/>
      <w:marBottom w:val="0"/>
      <w:divBdr>
        <w:top w:val="none" w:sz="0" w:space="0" w:color="auto"/>
        <w:left w:val="none" w:sz="0" w:space="0" w:color="auto"/>
        <w:bottom w:val="none" w:sz="0" w:space="0" w:color="auto"/>
        <w:right w:val="none" w:sz="0" w:space="0" w:color="auto"/>
      </w:divBdr>
    </w:div>
    <w:div w:id="1753548945">
      <w:bodyDiv w:val="1"/>
      <w:marLeft w:val="0"/>
      <w:marRight w:val="0"/>
      <w:marTop w:val="0"/>
      <w:marBottom w:val="0"/>
      <w:divBdr>
        <w:top w:val="none" w:sz="0" w:space="0" w:color="auto"/>
        <w:left w:val="none" w:sz="0" w:space="0" w:color="auto"/>
        <w:bottom w:val="none" w:sz="0" w:space="0" w:color="auto"/>
        <w:right w:val="none" w:sz="0" w:space="0" w:color="auto"/>
      </w:divBdr>
    </w:div>
    <w:div w:id="1758818360">
      <w:bodyDiv w:val="1"/>
      <w:marLeft w:val="0"/>
      <w:marRight w:val="0"/>
      <w:marTop w:val="0"/>
      <w:marBottom w:val="0"/>
      <w:divBdr>
        <w:top w:val="none" w:sz="0" w:space="0" w:color="auto"/>
        <w:left w:val="none" w:sz="0" w:space="0" w:color="auto"/>
        <w:bottom w:val="none" w:sz="0" w:space="0" w:color="auto"/>
        <w:right w:val="none" w:sz="0" w:space="0" w:color="auto"/>
      </w:divBdr>
    </w:div>
    <w:div w:id="1776288650">
      <w:bodyDiv w:val="1"/>
      <w:marLeft w:val="0"/>
      <w:marRight w:val="0"/>
      <w:marTop w:val="0"/>
      <w:marBottom w:val="0"/>
      <w:divBdr>
        <w:top w:val="none" w:sz="0" w:space="0" w:color="auto"/>
        <w:left w:val="none" w:sz="0" w:space="0" w:color="auto"/>
        <w:bottom w:val="none" w:sz="0" w:space="0" w:color="auto"/>
        <w:right w:val="none" w:sz="0" w:space="0" w:color="auto"/>
      </w:divBdr>
    </w:div>
    <w:div w:id="1783038322">
      <w:bodyDiv w:val="1"/>
      <w:marLeft w:val="0"/>
      <w:marRight w:val="0"/>
      <w:marTop w:val="0"/>
      <w:marBottom w:val="0"/>
      <w:divBdr>
        <w:top w:val="none" w:sz="0" w:space="0" w:color="auto"/>
        <w:left w:val="none" w:sz="0" w:space="0" w:color="auto"/>
        <w:bottom w:val="none" w:sz="0" w:space="0" w:color="auto"/>
        <w:right w:val="none" w:sz="0" w:space="0" w:color="auto"/>
      </w:divBdr>
    </w:div>
    <w:div w:id="1785684920">
      <w:bodyDiv w:val="1"/>
      <w:marLeft w:val="0"/>
      <w:marRight w:val="0"/>
      <w:marTop w:val="0"/>
      <w:marBottom w:val="0"/>
      <w:divBdr>
        <w:top w:val="none" w:sz="0" w:space="0" w:color="auto"/>
        <w:left w:val="none" w:sz="0" w:space="0" w:color="auto"/>
        <w:bottom w:val="none" w:sz="0" w:space="0" w:color="auto"/>
        <w:right w:val="none" w:sz="0" w:space="0" w:color="auto"/>
      </w:divBdr>
    </w:div>
    <w:div w:id="1787768656">
      <w:bodyDiv w:val="1"/>
      <w:marLeft w:val="0"/>
      <w:marRight w:val="0"/>
      <w:marTop w:val="0"/>
      <w:marBottom w:val="0"/>
      <w:divBdr>
        <w:top w:val="none" w:sz="0" w:space="0" w:color="auto"/>
        <w:left w:val="none" w:sz="0" w:space="0" w:color="auto"/>
        <w:bottom w:val="none" w:sz="0" w:space="0" w:color="auto"/>
        <w:right w:val="none" w:sz="0" w:space="0" w:color="auto"/>
      </w:divBdr>
    </w:div>
    <w:div w:id="1792673923">
      <w:bodyDiv w:val="1"/>
      <w:marLeft w:val="0"/>
      <w:marRight w:val="0"/>
      <w:marTop w:val="0"/>
      <w:marBottom w:val="0"/>
      <w:divBdr>
        <w:top w:val="none" w:sz="0" w:space="0" w:color="auto"/>
        <w:left w:val="none" w:sz="0" w:space="0" w:color="auto"/>
        <w:bottom w:val="none" w:sz="0" w:space="0" w:color="auto"/>
        <w:right w:val="none" w:sz="0" w:space="0" w:color="auto"/>
      </w:divBdr>
    </w:div>
    <w:div w:id="1793132099">
      <w:bodyDiv w:val="1"/>
      <w:marLeft w:val="0"/>
      <w:marRight w:val="0"/>
      <w:marTop w:val="0"/>
      <w:marBottom w:val="0"/>
      <w:divBdr>
        <w:top w:val="none" w:sz="0" w:space="0" w:color="auto"/>
        <w:left w:val="none" w:sz="0" w:space="0" w:color="auto"/>
        <w:bottom w:val="none" w:sz="0" w:space="0" w:color="auto"/>
        <w:right w:val="none" w:sz="0" w:space="0" w:color="auto"/>
      </w:divBdr>
    </w:div>
    <w:div w:id="1797066290">
      <w:bodyDiv w:val="1"/>
      <w:marLeft w:val="0"/>
      <w:marRight w:val="0"/>
      <w:marTop w:val="0"/>
      <w:marBottom w:val="0"/>
      <w:divBdr>
        <w:top w:val="none" w:sz="0" w:space="0" w:color="auto"/>
        <w:left w:val="none" w:sz="0" w:space="0" w:color="auto"/>
        <w:bottom w:val="none" w:sz="0" w:space="0" w:color="auto"/>
        <w:right w:val="none" w:sz="0" w:space="0" w:color="auto"/>
      </w:divBdr>
    </w:div>
    <w:div w:id="1813712373">
      <w:bodyDiv w:val="1"/>
      <w:marLeft w:val="0"/>
      <w:marRight w:val="0"/>
      <w:marTop w:val="0"/>
      <w:marBottom w:val="0"/>
      <w:divBdr>
        <w:top w:val="none" w:sz="0" w:space="0" w:color="auto"/>
        <w:left w:val="none" w:sz="0" w:space="0" w:color="auto"/>
        <w:bottom w:val="none" w:sz="0" w:space="0" w:color="auto"/>
        <w:right w:val="none" w:sz="0" w:space="0" w:color="auto"/>
      </w:divBdr>
    </w:div>
    <w:div w:id="1821921627">
      <w:bodyDiv w:val="1"/>
      <w:marLeft w:val="0"/>
      <w:marRight w:val="0"/>
      <w:marTop w:val="0"/>
      <w:marBottom w:val="0"/>
      <w:divBdr>
        <w:top w:val="none" w:sz="0" w:space="0" w:color="auto"/>
        <w:left w:val="none" w:sz="0" w:space="0" w:color="auto"/>
        <w:bottom w:val="none" w:sz="0" w:space="0" w:color="auto"/>
        <w:right w:val="none" w:sz="0" w:space="0" w:color="auto"/>
      </w:divBdr>
    </w:div>
    <w:div w:id="1822500786">
      <w:bodyDiv w:val="1"/>
      <w:marLeft w:val="0"/>
      <w:marRight w:val="0"/>
      <w:marTop w:val="0"/>
      <w:marBottom w:val="0"/>
      <w:divBdr>
        <w:top w:val="none" w:sz="0" w:space="0" w:color="auto"/>
        <w:left w:val="none" w:sz="0" w:space="0" w:color="auto"/>
        <w:bottom w:val="none" w:sz="0" w:space="0" w:color="auto"/>
        <w:right w:val="none" w:sz="0" w:space="0" w:color="auto"/>
      </w:divBdr>
    </w:div>
    <w:div w:id="1841189667">
      <w:bodyDiv w:val="1"/>
      <w:marLeft w:val="0"/>
      <w:marRight w:val="0"/>
      <w:marTop w:val="0"/>
      <w:marBottom w:val="0"/>
      <w:divBdr>
        <w:top w:val="none" w:sz="0" w:space="0" w:color="auto"/>
        <w:left w:val="none" w:sz="0" w:space="0" w:color="auto"/>
        <w:bottom w:val="none" w:sz="0" w:space="0" w:color="auto"/>
        <w:right w:val="none" w:sz="0" w:space="0" w:color="auto"/>
      </w:divBdr>
    </w:div>
    <w:div w:id="1852797984">
      <w:bodyDiv w:val="1"/>
      <w:marLeft w:val="0"/>
      <w:marRight w:val="0"/>
      <w:marTop w:val="0"/>
      <w:marBottom w:val="0"/>
      <w:divBdr>
        <w:top w:val="none" w:sz="0" w:space="0" w:color="auto"/>
        <w:left w:val="none" w:sz="0" w:space="0" w:color="auto"/>
        <w:bottom w:val="none" w:sz="0" w:space="0" w:color="auto"/>
        <w:right w:val="none" w:sz="0" w:space="0" w:color="auto"/>
      </w:divBdr>
    </w:div>
    <w:div w:id="1856461390">
      <w:bodyDiv w:val="1"/>
      <w:marLeft w:val="0"/>
      <w:marRight w:val="0"/>
      <w:marTop w:val="0"/>
      <w:marBottom w:val="0"/>
      <w:divBdr>
        <w:top w:val="none" w:sz="0" w:space="0" w:color="auto"/>
        <w:left w:val="none" w:sz="0" w:space="0" w:color="auto"/>
        <w:bottom w:val="none" w:sz="0" w:space="0" w:color="auto"/>
        <w:right w:val="none" w:sz="0" w:space="0" w:color="auto"/>
      </w:divBdr>
    </w:div>
    <w:div w:id="1856729668">
      <w:bodyDiv w:val="1"/>
      <w:marLeft w:val="0"/>
      <w:marRight w:val="0"/>
      <w:marTop w:val="0"/>
      <w:marBottom w:val="0"/>
      <w:divBdr>
        <w:top w:val="none" w:sz="0" w:space="0" w:color="auto"/>
        <w:left w:val="none" w:sz="0" w:space="0" w:color="auto"/>
        <w:bottom w:val="none" w:sz="0" w:space="0" w:color="auto"/>
        <w:right w:val="none" w:sz="0" w:space="0" w:color="auto"/>
      </w:divBdr>
    </w:div>
    <w:div w:id="1857691739">
      <w:bodyDiv w:val="1"/>
      <w:marLeft w:val="0"/>
      <w:marRight w:val="0"/>
      <w:marTop w:val="0"/>
      <w:marBottom w:val="0"/>
      <w:divBdr>
        <w:top w:val="none" w:sz="0" w:space="0" w:color="auto"/>
        <w:left w:val="none" w:sz="0" w:space="0" w:color="auto"/>
        <w:bottom w:val="none" w:sz="0" w:space="0" w:color="auto"/>
        <w:right w:val="none" w:sz="0" w:space="0" w:color="auto"/>
      </w:divBdr>
    </w:div>
    <w:div w:id="1863393835">
      <w:bodyDiv w:val="1"/>
      <w:marLeft w:val="0"/>
      <w:marRight w:val="0"/>
      <w:marTop w:val="0"/>
      <w:marBottom w:val="0"/>
      <w:divBdr>
        <w:top w:val="none" w:sz="0" w:space="0" w:color="auto"/>
        <w:left w:val="none" w:sz="0" w:space="0" w:color="auto"/>
        <w:bottom w:val="none" w:sz="0" w:space="0" w:color="auto"/>
        <w:right w:val="none" w:sz="0" w:space="0" w:color="auto"/>
      </w:divBdr>
    </w:div>
    <w:div w:id="1867406295">
      <w:bodyDiv w:val="1"/>
      <w:marLeft w:val="0"/>
      <w:marRight w:val="0"/>
      <w:marTop w:val="0"/>
      <w:marBottom w:val="0"/>
      <w:divBdr>
        <w:top w:val="none" w:sz="0" w:space="0" w:color="auto"/>
        <w:left w:val="none" w:sz="0" w:space="0" w:color="auto"/>
        <w:bottom w:val="none" w:sz="0" w:space="0" w:color="auto"/>
        <w:right w:val="none" w:sz="0" w:space="0" w:color="auto"/>
      </w:divBdr>
    </w:div>
    <w:div w:id="1868566129">
      <w:bodyDiv w:val="1"/>
      <w:marLeft w:val="0"/>
      <w:marRight w:val="0"/>
      <w:marTop w:val="0"/>
      <w:marBottom w:val="0"/>
      <w:divBdr>
        <w:top w:val="none" w:sz="0" w:space="0" w:color="auto"/>
        <w:left w:val="none" w:sz="0" w:space="0" w:color="auto"/>
        <w:bottom w:val="none" w:sz="0" w:space="0" w:color="auto"/>
        <w:right w:val="none" w:sz="0" w:space="0" w:color="auto"/>
      </w:divBdr>
    </w:div>
    <w:div w:id="1879471682">
      <w:bodyDiv w:val="1"/>
      <w:marLeft w:val="0"/>
      <w:marRight w:val="0"/>
      <w:marTop w:val="0"/>
      <w:marBottom w:val="0"/>
      <w:divBdr>
        <w:top w:val="none" w:sz="0" w:space="0" w:color="auto"/>
        <w:left w:val="none" w:sz="0" w:space="0" w:color="auto"/>
        <w:bottom w:val="none" w:sz="0" w:space="0" w:color="auto"/>
        <w:right w:val="none" w:sz="0" w:space="0" w:color="auto"/>
      </w:divBdr>
    </w:div>
    <w:div w:id="1887402797">
      <w:bodyDiv w:val="1"/>
      <w:marLeft w:val="0"/>
      <w:marRight w:val="0"/>
      <w:marTop w:val="0"/>
      <w:marBottom w:val="0"/>
      <w:divBdr>
        <w:top w:val="none" w:sz="0" w:space="0" w:color="auto"/>
        <w:left w:val="none" w:sz="0" w:space="0" w:color="auto"/>
        <w:bottom w:val="none" w:sz="0" w:space="0" w:color="auto"/>
        <w:right w:val="none" w:sz="0" w:space="0" w:color="auto"/>
      </w:divBdr>
    </w:div>
    <w:div w:id="1891455608">
      <w:bodyDiv w:val="1"/>
      <w:marLeft w:val="0"/>
      <w:marRight w:val="0"/>
      <w:marTop w:val="0"/>
      <w:marBottom w:val="0"/>
      <w:divBdr>
        <w:top w:val="none" w:sz="0" w:space="0" w:color="auto"/>
        <w:left w:val="none" w:sz="0" w:space="0" w:color="auto"/>
        <w:bottom w:val="none" w:sz="0" w:space="0" w:color="auto"/>
        <w:right w:val="none" w:sz="0" w:space="0" w:color="auto"/>
      </w:divBdr>
    </w:div>
    <w:div w:id="1900633875">
      <w:bodyDiv w:val="1"/>
      <w:marLeft w:val="0"/>
      <w:marRight w:val="0"/>
      <w:marTop w:val="0"/>
      <w:marBottom w:val="0"/>
      <w:divBdr>
        <w:top w:val="none" w:sz="0" w:space="0" w:color="auto"/>
        <w:left w:val="none" w:sz="0" w:space="0" w:color="auto"/>
        <w:bottom w:val="none" w:sz="0" w:space="0" w:color="auto"/>
        <w:right w:val="none" w:sz="0" w:space="0" w:color="auto"/>
      </w:divBdr>
    </w:div>
    <w:div w:id="1923181432">
      <w:bodyDiv w:val="1"/>
      <w:marLeft w:val="0"/>
      <w:marRight w:val="0"/>
      <w:marTop w:val="0"/>
      <w:marBottom w:val="0"/>
      <w:divBdr>
        <w:top w:val="none" w:sz="0" w:space="0" w:color="auto"/>
        <w:left w:val="none" w:sz="0" w:space="0" w:color="auto"/>
        <w:bottom w:val="none" w:sz="0" w:space="0" w:color="auto"/>
        <w:right w:val="none" w:sz="0" w:space="0" w:color="auto"/>
      </w:divBdr>
    </w:div>
    <w:div w:id="1924147109">
      <w:bodyDiv w:val="1"/>
      <w:marLeft w:val="0"/>
      <w:marRight w:val="0"/>
      <w:marTop w:val="0"/>
      <w:marBottom w:val="0"/>
      <w:divBdr>
        <w:top w:val="none" w:sz="0" w:space="0" w:color="auto"/>
        <w:left w:val="none" w:sz="0" w:space="0" w:color="auto"/>
        <w:bottom w:val="none" w:sz="0" w:space="0" w:color="auto"/>
        <w:right w:val="none" w:sz="0" w:space="0" w:color="auto"/>
      </w:divBdr>
    </w:div>
    <w:div w:id="1927228629">
      <w:bodyDiv w:val="1"/>
      <w:marLeft w:val="0"/>
      <w:marRight w:val="0"/>
      <w:marTop w:val="0"/>
      <w:marBottom w:val="0"/>
      <w:divBdr>
        <w:top w:val="none" w:sz="0" w:space="0" w:color="auto"/>
        <w:left w:val="none" w:sz="0" w:space="0" w:color="auto"/>
        <w:bottom w:val="none" w:sz="0" w:space="0" w:color="auto"/>
        <w:right w:val="none" w:sz="0" w:space="0" w:color="auto"/>
      </w:divBdr>
    </w:div>
    <w:div w:id="1931619616">
      <w:bodyDiv w:val="1"/>
      <w:marLeft w:val="0"/>
      <w:marRight w:val="0"/>
      <w:marTop w:val="0"/>
      <w:marBottom w:val="0"/>
      <w:divBdr>
        <w:top w:val="none" w:sz="0" w:space="0" w:color="auto"/>
        <w:left w:val="none" w:sz="0" w:space="0" w:color="auto"/>
        <w:bottom w:val="none" w:sz="0" w:space="0" w:color="auto"/>
        <w:right w:val="none" w:sz="0" w:space="0" w:color="auto"/>
      </w:divBdr>
    </w:div>
    <w:div w:id="1941404409">
      <w:bodyDiv w:val="1"/>
      <w:marLeft w:val="0"/>
      <w:marRight w:val="0"/>
      <w:marTop w:val="0"/>
      <w:marBottom w:val="0"/>
      <w:divBdr>
        <w:top w:val="none" w:sz="0" w:space="0" w:color="auto"/>
        <w:left w:val="none" w:sz="0" w:space="0" w:color="auto"/>
        <w:bottom w:val="none" w:sz="0" w:space="0" w:color="auto"/>
        <w:right w:val="none" w:sz="0" w:space="0" w:color="auto"/>
      </w:divBdr>
    </w:div>
    <w:div w:id="1958833161">
      <w:bodyDiv w:val="1"/>
      <w:marLeft w:val="0"/>
      <w:marRight w:val="0"/>
      <w:marTop w:val="0"/>
      <w:marBottom w:val="0"/>
      <w:divBdr>
        <w:top w:val="none" w:sz="0" w:space="0" w:color="auto"/>
        <w:left w:val="none" w:sz="0" w:space="0" w:color="auto"/>
        <w:bottom w:val="none" w:sz="0" w:space="0" w:color="auto"/>
        <w:right w:val="none" w:sz="0" w:space="0" w:color="auto"/>
      </w:divBdr>
    </w:div>
    <w:div w:id="1961763027">
      <w:bodyDiv w:val="1"/>
      <w:marLeft w:val="0"/>
      <w:marRight w:val="0"/>
      <w:marTop w:val="0"/>
      <w:marBottom w:val="0"/>
      <w:divBdr>
        <w:top w:val="none" w:sz="0" w:space="0" w:color="auto"/>
        <w:left w:val="none" w:sz="0" w:space="0" w:color="auto"/>
        <w:bottom w:val="none" w:sz="0" w:space="0" w:color="auto"/>
        <w:right w:val="none" w:sz="0" w:space="0" w:color="auto"/>
      </w:divBdr>
    </w:div>
    <w:div w:id="1966697443">
      <w:bodyDiv w:val="1"/>
      <w:marLeft w:val="0"/>
      <w:marRight w:val="0"/>
      <w:marTop w:val="0"/>
      <w:marBottom w:val="0"/>
      <w:divBdr>
        <w:top w:val="none" w:sz="0" w:space="0" w:color="auto"/>
        <w:left w:val="none" w:sz="0" w:space="0" w:color="auto"/>
        <w:bottom w:val="none" w:sz="0" w:space="0" w:color="auto"/>
        <w:right w:val="none" w:sz="0" w:space="0" w:color="auto"/>
      </w:divBdr>
    </w:div>
    <w:div w:id="1968049546">
      <w:bodyDiv w:val="1"/>
      <w:marLeft w:val="0"/>
      <w:marRight w:val="0"/>
      <w:marTop w:val="0"/>
      <w:marBottom w:val="0"/>
      <w:divBdr>
        <w:top w:val="none" w:sz="0" w:space="0" w:color="auto"/>
        <w:left w:val="none" w:sz="0" w:space="0" w:color="auto"/>
        <w:bottom w:val="none" w:sz="0" w:space="0" w:color="auto"/>
        <w:right w:val="none" w:sz="0" w:space="0" w:color="auto"/>
      </w:divBdr>
    </w:div>
    <w:div w:id="1968391623">
      <w:bodyDiv w:val="1"/>
      <w:marLeft w:val="0"/>
      <w:marRight w:val="0"/>
      <w:marTop w:val="0"/>
      <w:marBottom w:val="0"/>
      <w:divBdr>
        <w:top w:val="none" w:sz="0" w:space="0" w:color="auto"/>
        <w:left w:val="none" w:sz="0" w:space="0" w:color="auto"/>
        <w:bottom w:val="none" w:sz="0" w:space="0" w:color="auto"/>
        <w:right w:val="none" w:sz="0" w:space="0" w:color="auto"/>
      </w:divBdr>
    </w:div>
    <w:div w:id="1971668491">
      <w:bodyDiv w:val="1"/>
      <w:marLeft w:val="0"/>
      <w:marRight w:val="0"/>
      <w:marTop w:val="0"/>
      <w:marBottom w:val="0"/>
      <w:divBdr>
        <w:top w:val="none" w:sz="0" w:space="0" w:color="auto"/>
        <w:left w:val="none" w:sz="0" w:space="0" w:color="auto"/>
        <w:bottom w:val="none" w:sz="0" w:space="0" w:color="auto"/>
        <w:right w:val="none" w:sz="0" w:space="0" w:color="auto"/>
      </w:divBdr>
    </w:div>
    <w:div w:id="1984965874">
      <w:bodyDiv w:val="1"/>
      <w:marLeft w:val="0"/>
      <w:marRight w:val="0"/>
      <w:marTop w:val="0"/>
      <w:marBottom w:val="0"/>
      <w:divBdr>
        <w:top w:val="none" w:sz="0" w:space="0" w:color="auto"/>
        <w:left w:val="none" w:sz="0" w:space="0" w:color="auto"/>
        <w:bottom w:val="none" w:sz="0" w:space="0" w:color="auto"/>
        <w:right w:val="none" w:sz="0" w:space="0" w:color="auto"/>
      </w:divBdr>
    </w:div>
    <w:div w:id="1988508193">
      <w:bodyDiv w:val="1"/>
      <w:marLeft w:val="0"/>
      <w:marRight w:val="0"/>
      <w:marTop w:val="0"/>
      <w:marBottom w:val="0"/>
      <w:divBdr>
        <w:top w:val="none" w:sz="0" w:space="0" w:color="auto"/>
        <w:left w:val="none" w:sz="0" w:space="0" w:color="auto"/>
        <w:bottom w:val="none" w:sz="0" w:space="0" w:color="auto"/>
        <w:right w:val="none" w:sz="0" w:space="0" w:color="auto"/>
      </w:divBdr>
    </w:div>
    <w:div w:id="1995798799">
      <w:bodyDiv w:val="1"/>
      <w:marLeft w:val="0"/>
      <w:marRight w:val="0"/>
      <w:marTop w:val="0"/>
      <w:marBottom w:val="0"/>
      <w:divBdr>
        <w:top w:val="none" w:sz="0" w:space="0" w:color="auto"/>
        <w:left w:val="none" w:sz="0" w:space="0" w:color="auto"/>
        <w:bottom w:val="none" w:sz="0" w:space="0" w:color="auto"/>
        <w:right w:val="none" w:sz="0" w:space="0" w:color="auto"/>
      </w:divBdr>
    </w:div>
    <w:div w:id="1997026525">
      <w:bodyDiv w:val="1"/>
      <w:marLeft w:val="0"/>
      <w:marRight w:val="0"/>
      <w:marTop w:val="0"/>
      <w:marBottom w:val="0"/>
      <w:divBdr>
        <w:top w:val="none" w:sz="0" w:space="0" w:color="auto"/>
        <w:left w:val="none" w:sz="0" w:space="0" w:color="auto"/>
        <w:bottom w:val="none" w:sz="0" w:space="0" w:color="auto"/>
        <w:right w:val="none" w:sz="0" w:space="0" w:color="auto"/>
      </w:divBdr>
    </w:div>
    <w:div w:id="1999845384">
      <w:bodyDiv w:val="1"/>
      <w:marLeft w:val="0"/>
      <w:marRight w:val="0"/>
      <w:marTop w:val="0"/>
      <w:marBottom w:val="0"/>
      <w:divBdr>
        <w:top w:val="none" w:sz="0" w:space="0" w:color="auto"/>
        <w:left w:val="none" w:sz="0" w:space="0" w:color="auto"/>
        <w:bottom w:val="none" w:sz="0" w:space="0" w:color="auto"/>
        <w:right w:val="none" w:sz="0" w:space="0" w:color="auto"/>
      </w:divBdr>
    </w:div>
    <w:div w:id="2014911120">
      <w:bodyDiv w:val="1"/>
      <w:marLeft w:val="0"/>
      <w:marRight w:val="0"/>
      <w:marTop w:val="0"/>
      <w:marBottom w:val="0"/>
      <w:divBdr>
        <w:top w:val="none" w:sz="0" w:space="0" w:color="auto"/>
        <w:left w:val="none" w:sz="0" w:space="0" w:color="auto"/>
        <w:bottom w:val="none" w:sz="0" w:space="0" w:color="auto"/>
        <w:right w:val="none" w:sz="0" w:space="0" w:color="auto"/>
      </w:divBdr>
    </w:div>
    <w:div w:id="2024436906">
      <w:bodyDiv w:val="1"/>
      <w:marLeft w:val="0"/>
      <w:marRight w:val="0"/>
      <w:marTop w:val="0"/>
      <w:marBottom w:val="0"/>
      <w:divBdr>
        <w:top w:val="none" w:sz="0" w:space="0" w:color="auto"/>
        <w:left w:val="none" w:sz="0" w:space="0" w:color="auto"/>
        <w:bottom w:val="none" w:sz="0" w:space="0" w:color="auto"/>
        <w:right w:val="none" w:sz="0" w:space="0" w:color="auto"/>
      </w:divBdr>
    </w:div>
    <w:div w:id="2025158621">
      <w:bodyDiv w:val="1"/>
      <w:marLeft w:val="0"/>
      <w:marRight w:val="0"/>
      <w:marTop w:val="0"/>
      <w:marBottom w:val="0"/>
      <w:divBdr>
        <w:top w:val="none" w:sz="0" w:space="0" w:color="auto"/>
        <w:left w:val="none" w:sz="0" w:space="0" w:color="auto"/>
        <w:bottom w:val="none" w:sz="0" w:space="0" w:color="auto"/>
        <w:right w:val="none" w:sz="0" w:space="0" w:color="auto"/>
      </w:divBdr>
    </w:div>
    <w:div w:id="2026662995">
      <w:bodyDiv w:val="1"/>
      <w:marLeft w:val="0"/>
      <w:marRight w:val="0"/>
      <w:marTop w:val="0"/>
      <w:marBottom w:val="0"/>
      <w:divBdr>
        <w:top w:val="none" w:sz="0" w:space="0" w:color="auto"/>
        <w:left w:val="none" w:sz="0" w:space="0" w:color="auto"/>
        <w:bottom w:val="none" w:sz="0" w:space="0" w:color="auto"/>
        <w:right w:val="none" w:sz="0" w:space="0" w:color="auto"/>
      </w:divBdr>
    </w:div>
    <w:div w:id="2048871917">
      <w:bodyDiv w:val="1"/>
      <w:marLeft w:val="0"/>
      <w:marRight w:val="0"/>
      <w:marTop w:val="0"/>
      <w:marBottom w:val="0"/>
      <w:divBdr>
        <w:top w:val="none" w:sz="0" w:space="0" w:color="auto"/>
        <w:left w:val="none" w:sz="0" w:space="0" w:color="auto"/>
        <w:bottom w:val="none" w:sz="0" w:space="0" w:color="auto"/>
        <w:right w:val="none" w:sz="0" w:space="0" w:color="auto"/>
      </w:divBdr>
    </w:div>
    <w:div w:id="2051611629">
      <w:bodyDiv w:val="1"/>
      <w:marLeft w:val="0"/>
      <w:marRight w:val="0"/>
      <w:marTop w:val="0"/>
      <w:marBottom w:val="0"/>
      <w:divBdr>
        <w:top w:val="none" w:sz="0" w:space="0" w:color="auto"/>
        <w:left w:val="none" w:sz="0" w:space="0" w:color="auto"/>
        <w:bottom w:val="none" w:sz="0" w:space="0" w:color="auto"/>
        <w:right w:val="none" w:sz="0" w:space="0" w:color="auto"/>
      </w:divBdr>
    </w:div>
    <w:div w:id="2052920455">
      <w:bodyDiv w:val="1"/>
      <w:marLeft w:val="0"/>
      <w:marRight w:val="0"/>
      <w:marTop w:val="0"/>
      <w:marBottom w:val="0"/>
      <w:divBdr>
        <w:top w:val="none" w:sz="0" w:space="0" w:color="auto"/>
        <w:left w:val="none" w:sz="0" w:space="0" w:color="auto"/>
        <w:bottom w:val="none" w:sz="0" w:space="0" w:color="auto"/>
        <w:right w:val="none" w:sz="0" w:space="0" w:color="auto"/>
      </w:divBdr>
    </w:div>
    <w:div w:id="2055229250">
      <w:bodyDiv w:val="1"/>
      <w:marLeft w:val="0"/>
      <w:marRight w:val="0"/>
      <w:marTop w:val="0"/>
      <w:marBottom w:val="0"/>
      <w:divBdr>
        <w:top w:val="none" w:sz="0" w:space="0" w:color="auto"/>
        <w:left w:val="none" w:sz="0" w:space="0" w:color="auto"/>
        <w:bottom w:val="none" w:sz="0" w:space="0" w:color="auto"/>
        <w:right w:val="none" w:sz="0" w:space="0" w:color="auto"/>
      </w:divBdr>
    </w:div>
    <w:div w:id="2075659309">
      <w:bodyDiv w:val="1"/>
      <w:marLeft w:val="0"/>
      <w:marRight w:val="0"/>
      <w:marTop w:val="0"/>
      <w:marBottom w:val="0"/>
      <w:divBdr>
        <w:top w:val="none" w:sz="0" w:space="0" w:color="auto"/>
        <w:left w:val="none" w:sz="0" w:space="0" w:color="auto"/>
        <w:bottom w:val="none" w:sz="0" w:space="0" w:color="auto"/>
        <w:right w:val="none" w:sz="0" w:space="0" w:color="auto"/>
      </w:divBdr>
    </w:div>
    <w:div w:id="2088720553">
      <w:bodyDiv w:val="1"/>
      <w:marLeft w:val="0"/>
      <w:marRight w:val="0"/>
      <w:marTop w:val="0"/>
      <w:marBottom w:val="0"/>
      <w:divBdr>
        <w:top w:val="none" w:sz="0" w:space="0" w:color="auto"/>
        <w:left w:val="none" w:sz="0" w:space="0" w:color="auto"/>
        <w:bottom w:val="none" w:sz="0" w:space="0" w:color="auto"/>
        <w:right w:val="none" w:sz="0" w:space="0" w:color="auto"/>
      </w:divBdr>
    </w:div>
    <w:div w:id="2097895341">
      <w:bodyDiv w:val="1"/>
      <w:marLeft w:val="0"/>
      <w:marRight w:val="0"/>
      <w:marTop w:val="0"/>
      <w:marBottom w:val="0"/>
      <w:divBdr>
        <w:top w:val="none" w:sz="0" w:space="0" w:color="auto"/>
        <w:left w:val="none" w:sz="0" w:space="0" w:color="auto"/>
        <w:bottom w:val="none" w:sz="0" w:space="0" w:color="auto"/>
        <w:right w:val="none" w:sz="0" w:space="0" w:color="auto"/>
      </w:divBdr>
    </w:div>
    <w:div w:id="2107382703">
      <w:bodyDiv w:val="1"/>
      <w:marLeft w:val="0"/>
      <w:marRight w:val="0"/>
      <w:marTop w:val="0"/>
      <w:marBottom w:val="0"/>
      <w:divBdr>
        <w:top w:val="none" w:sz="0" w:space="0" w:color="auto"/>
        <w:left w:val="none" w:sz="0" w:space="0" w:color="auto"/>
        <w:bottom w:val="none" w:sz="0" w:space="0" w:color="auto"/>
        <w:right w:val="none" w:sz="0" w:space="0" w:color="auto"/>
      </w:divBdr>
    </w:div>
    <w:div w:id="2113043042">
      <w:bodyDiv w:val="1"/>
      <w:marLeft w:val="0"/>
      <w:marRight w:val="0"/>
      <w:marTop w:val="0"/>
      <w:marBottom w:val="0"/>
      <w:divBdr>
        <w:top w:val="none" w:sz="0" w:space="0" w:color="auto"/>
        <w:left w:val="none" w:sz="0" w:space="0" w:color="auto"/>
        <w:bottom w:val="none" w:sz="0" w:space="0" w:color="auto"/>
        <w:right w:val="none" w:sz="0" w:space="0" w:color="auto"/>
      </w:divBdr>
    </w:div>
    <w:div w:id="2114207957">
      <w:bodyDiv w:val="1"/>
      <w:marLeft w:val="0"/>
      <w:marRight w:val="0"/>
      <w:marTop w:val="0"/>
      <w:marBottom w:val="0"/>
      <w:divBdr>
        <w:top w:val="none" w:sz="0" w:space="0" w:color="auto"/>
        <w:left w:val="none" w:sz="0" w:space="0" w:color="auto"/>
        <w:bottom w:val="none" w:sz="0" w:space="0" w:color="auto"/>
        <w:right w:val="none" w:sz="0" w:space="0" w:color="auto"/>
      </w:divBdr>
    </w:div>
    <w:div w:id="2122068573">
      <w:bodyDiv w:val="1"/>
      <w:marLeft w:val="0"/>
      <w:marRight w:val="0"/>
      <w:marTop w:val="0"/>
      <w:marBottom w:val="0"/>
      <w:divBdr>
        <w:top w:val="none" w:sz="0" w:space="0" w:color="auto"/>
        <w:left w:val="none" w:sz="0" w:space="0" w:color="auto"/>
        <w:bottom w:val="none" w:sz="0" w:space="0" w:color="auto"/>
        <w:right w:val="none" w:sz="0" w:space="0" w:color="auto"/>
      </w:divBdr>
    </w:div>
    <w:div w:id="2122793822">
      <w:bodyDiv w:val="1"/>
      <w:marLeft w:val="0"/>
      <w:marRight w:val="0"/>
      <w:marTop w:val="0"/>
      <w:marBottom w:val="0"/>
      <w:divBdr>
        <w:top w:val="none" w:sz="0" w:space="0" w:color="auto"/>
        <w:left w:val="none" w:sz="0" w:space="0" w:color="auto"/>
        <w:bottom w:val="none" w:sz="0" w:space="0" w:color="auto"/>
        <w:right w:val="none" w:sz="0" w:space="0" w:color="auto"/>
      </w:divBdr>
    </w:div>
    <w:div w:id="2131514191">
      <w:bodyDiv w:val="1"/>
      <w:marLeft w:val="0"/>
      <w:marRight w:val="0"/>
      <w:marTop w:val="0"/>
      <w:marBottom w:val="0"/>
      <w:divBdr>
        <w:top w:val="none" w:sz="0" w:space="0" w:color="auto"/>
        <w:left w:val="none" w:sz="0" w:space="0" w:color="auto"/>
        <w:bottom w:val="none" w:sz="0" w:space="0" w:color="auto"/>
        <w:right w:val="none" w:sz="0" w:space="0" w:color="auto"/>
      </w:divBdr>
    </w:div>
    <w:div w:id="2136829198">
      <w:bodyDiv w:val="1"/>
      <w:marLeft w:val="0"/>
      <w:marRight w:val="0"/>
      <w:marTop w:val="0"/>
      <w:marBottom w:val="0"/>
      <w:divBdr>
        <w:top w:val="none" w:sz="0" w:space="0" w:color="auto"/>
        <w:left w:val="none" w:sz="0" w:space="0" w:color="auto"/>
        <w:bottom w:val="none" w:sz="0" w:space="0" w:color="auto"/>
        <w:right w:val="none" w:sz="0" w:space="0" w:color="auto"/>
      </w:divBdr>
    </w:div>
    <w:div w:id="2140684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tbinternet.ohchr.org/_layouts/treatybodyexternal/SessionDetails1.aspx?SessionID=805&amp;Lang=en" TargetMode="External"/><Relationship Id="rId47" Type="http://schemas.openxmlformats.org/officeDocument/2006/relationships/hyperlink" Target="http://tbinternet.ohchr.org/_layouts/treatybodyexternal/SessionDetails1.aspx?SessionID=797&amp;Lang=en"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http://tbinternet.ohchr.org/_layouts/treatybodyexternal/SessionDetails1.aspx?SessionID=1129&amp;Lang=en" TargetMode="External"/><Relationship Id="rId21" Type="http://schemas.openxmlformats.org/officeDocument/2006/relationships/hyperlink" Target="http://tbinternet.ohchr.org/_layouts/treatybodyexternal/SessionDetails1.aspx?SessionID=1071&amp;Lang=en" TargetMode="External"/><Relationship Id="rId22" Type="http://schemas.openxmlformats.org/officeDocument/2006/relationships/hyperlink" Target="http://tbinternet.ohchr.org/_layouts/treatybodyexternal/SessionDetails1.aspx?SessionID=1123&amp;Lang=en" TargetMode="External"/><Relationship Id="rId23" Type="http://schemas.openxmlformats.org/officeDocument/2006/relationships/hyperlink" Target="http://www.ohchr.org/EN/HRBodies/CESCR/Pages/Discussion2017.aspx" TargetMode="External"/><Relationship Id="rId24" Type="http://schemas.openxmlformats.org/officeDocument/2006/relationships/hyperlink" Target="http://tbinternet.ohchr.org/_layouts/treatybodyexternal/SessionDetails1.aspx?SessionID=1114&amp;Lang=en" TargetMode="External"/><Relationship Id="rId25" Type="http://schemas.openxmlformats.org/officeDocument/2006/relationships/hyperlink" Target="http://tbinternet.ohchr.org/_layouts/treatybodyexternal/SessionDetails1.aspx?SessionID=1113&amp;Lang=en" TargetMode="External"/><Relationship Id="rId26" Type="http://schemas.openxmlformats.org/officeDocument/2006/relationships/hyperlink" Target="http://tbinternet.ohchr.org/_layouts/treatybodyexternal/SessionDetails1.aspx?SessionID=1116&amp;Lang=en" TargetMode="External"/><Relationship Id="rId27" Type="http://schemas.openxmlformats.org/officeDocument/2006/relationships/hyperlink" Target="http://tbinternet.ohchr.org/_layouts/treatybodyexternal/SessionDetails1.aspx?SessionID=1140&amp;Lang=en" TargetMode="External"/><Relationship Id="rId28" Type="http://schemas.openxmlformats.org/officeDocument/2006/relationships/hyperlink" Target="http://tbinternet.ohchr.org/_layouts/treatybodyexternal/SessionDetails1.aspx?SessionID=1141&amp;Lang=en" TargetMode="External"/><Relationship Id="rId29" Type="http://schemas.openxmlformats.org/officeDocument/2006/relationships/hyperlink" Target="http://tbinternet.ohchr.org/_layouts/treatybodyexternal/SessionDetails1.aspx?SessionID=1108&amp;Lang=en"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binternet.ohchr.org/_layouts/treatybodyexternal/SessionDetails1.aspx?SessionID=1100&amp;Lang=en" TargetMode="External"/><Relationship Id="rId31" Type="http://schemas.openxmlformats.org/officeDocument/2006/relationships/hyperlink" Target="http://tbinternet.ohchr.org/_layouts/treatybodyexternal/SessionDetails1.aspx?SessionID=1115&amp;Lang=en" TargetMode="External"/><Relationship Id="rId32" Type="http://schemas.openxmlformats.org/officeDocument/2006/relationships/hyperlink" Target="http://tbinternet.ohchr.org/_layouts/treatybodyexternal/SessionDetails1.aspx?SessionID=1144&amp;Lang=en" TargetMode="External"/><Relationship Id="rId9" Type="http://schemas.openxmlformats.org/officeDocument/2006/relationships/hyperlink" Target="https://sustainabledevelopment.un.org/hlp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hchr.org/EN/HRBodies/UPR/Pages/UPRMain.aspx" TargetMode="External"/><Relationship Id="rId33" Type="http://schemas.openxmlformats.org/officeDocument/2006/relationships/hyperlink" Target="http://tbinternet.ohchr.org/_layouts/treatybodyexternal/SessionDetails1.aspx?SessionID=1078&amp;Lang=en" TargetMode="External"/><Relationship Id="rId34" Type="http://schemas.openxmlformats.org/officeDocument/2006/relationships/hyperlink" Target="http://tbinternet.ohchr.org/_layouts/treatybodyexternal/SessionDetails1.aspx?SessionID=1119&amp;Lang=en" TargetMode="External"/><Relationship Id="rId35" Type="http://schemas.openxmlformats.org/officeDocument/2006/relationships/hyperlink" Target="https://sustainabledevelopment.un.org/hlpf" TargetMode="External"/><Relationship Id="rId36" Type="http://schemas.openxmlformats.org/officeDocument/2006/relationships/hyperlink" Target="http://tbinternet.ohchr.org/_layouts/treatybodyexternal/SessionDetails1.aspx?SessionID=1132&amp;Lang=en" TargetMode="External"/><Relationship Id="rId10" Type="http://schemas.openxmlformats.org/officeDocument/2006/relationships/hyperlink" Target="http://www.ohchr.org/EN/HRBodies/Pages/TreatyBodies.aspx" TargetMode="External"/><Relationship Id="rId11" Type="http://schemas.openxmlformats.org/officeDocument/2006/relationships/hyperlink" Target="http://www.ohchr.org/EN/HRBodies/OPCAT/Pages/OPCATIndex.aspx" TargetMode="External"/><Relationship Id="rId12" Type="http://schemas.openxmlformats.org/officeDocument/2006/relationships/hyperlink" Target="http://tbinternet.ohchr.org/_layouts/treatybodyexternal/SessionDetails1.aspx?SessionID=1034&amp;Lang=en" TargetMode="External"/><Relationship Id="rId13" Type="http://schemas.openxmlformats.org/officeDocument/2006/relationships/hyperlink" Target="http://tbinternet.ohchr.org/_layouts/treatybodyexternal/SessionDetails1.aspx?SessionID=1027&amp;Lang=en" TargetMode="External"/><Relationship Id="rId14" Type="http://schemas.openxmlformats.org/officeDocument/2006/relationships/hyperlink" Target="http://tbinternet.ohchr.org/_layouts/treatybodyexternal/SessionDetails1.aspx?SessionID=1085&amp;Lang=en" TargetMode="External"/><Relationship Id="rId15" Type="http://schemas.openxmlformats.org/officeDocument/2006/relationships/hyperlink" Target="http://tbinternet.ohchr.org/_layouts/treatybodyexternal/SessionDetails1.aspx?SessionID=1085&amp;Lang=en" TargetMode="External"/><Relationship Id="rId16" Type="http://schemas.openxmlformats.org/officeDocument/2006/relationships/hyperlink" Target="http://tbinternet.ohchr.org/_layouts/treatybodyexternal/SessionDetails1.aspx?SessionID=1085&amp;Lang=en" TargetMode="External"/><Relationship Id="rId17" Type="http://schemas.openxmlformats.org/officeDocument/2006/relationships/hyperlink" Target="http://tbinternet.ohchr.org/_layouts/treatybodyexternal/SessionDetails1.aspx?SessionID=1106&amp;Lang=en" TargetMode="External"/><Relationship Id="rId18" Type="http://schemas.openxmlformats.org/officeDocument/2006/relationships/hyperlink" Target="http://tbinternet.ohchr.org/_layouts/treatybodyexternal/SessionDetails1.aspx?SessionID=1019&amp;Lang=en" TargetMode="External"/><Relationship Id="rId19" Type="http://schemas.openxmlformats.org/officeDocument/2006/relationships/hyperlink" Target="http://tbinternet.ohchr.org/_layouts/treatybodyexternal/SessionDetails1.aspx?SessionID=1042&amp;Lang=en" TargetMode="External"/><Relationship Id="rId37" Type="http://schemas.openxmlformats.org/officeDocument/2006/relationships/hyperlink" Target="http://tbinternet.ohchr.org/_layouts/treatybodyexternal/SessionDetails1.aspx?SessionID=1136&amp;Lang=en" TargetMode="External"/><Relationship Id="rId38" Type="http://schemas.openxmlformats.org/officeDocument/2006/relationships/hyperlink" Target="http://tbinternet.ohchr.org/_layouts/treatybodyexternal/SessionDetails1.aspx?SessionID=1149&amp;Lang=en" TargetMode="External"/><Relationship Id="rId39" Type="http://schemas.openxmlformats.org/officeDocument/2006/relationships/hyperlink" Target="http://tbinternet.ohchr.org/_layouts/treatybodyexternal/SessionDetails1.aspx?SessionID=1121&amp;Lang=en" TargetMode="External"/><Relationship Id="rId40" Type="http://schemas.openxmlformats.org/officeDocument/2006/relationships/hyperlink" Target="http://tbinternet.ohchr.org/_layouts/treatybodyexternal/SessionDetails1.aspx?SessionID=1079&amp;Lang=en" TargetMode="External"/><Relationship Id="rId41" Type="http://schemas.openxmlformats.org/officeDocument/2006/relationships/hyperlink" Target="http://tbinternet.ohchr.org/_layouts/treatybodyexternal/SessionDetails1.aspx?SessionID=1143&amp;Lang=en" TargetMode="External"/><Relationship Id="rId42" Type="http://schemas.openxmlformats.org/officeDocument/2006/relationships/hyperlink" Target="http://tbinternet.ohchr.org/_layouts/treatybodyexternal/SessionDetails1.aspx?SessionID=800&amp;Lang=en" TargetMode="External"/><Relationship Id="rId43" Type="http://schemas.openxmlformats.org/officeDocument/2006/relationships/hyperlink" Target="http://tbinternet.ohchr.org/_layouts/treatybodyexternal/SessionDetails1.aspx?SessionID=801&amp;Lang=en" TargetMode="External"/><Relationship Id="rId44" Type="http://schemas.openxmlformats.org/officeDocument/2006/relationships/hyperlink" Target="http://tbinternet.ohchr.org/_layouts/treatybodyexternal/SessionDetails1.aspx?SessionID=799&amp;Lang=en" TargetMode="External"/><Relationship Id="rId45" Type="http://schemas.openxmlformats.org/officeDocument/2006/relationships/hyperlink" Target="http://tbinternet.ohchr.org/_layouts/treatybodyexternal/SessionDetails1.aspx?SessionID=804&amp;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HRBodies/Pages/HumanRightsBodies.aspx" TargetMode="External"/><Relationship Id="rId2" Type="http://schemas.openxmlformats.org/officeDocument/2006/relationships/hyperlink" Target="https://sustainabledevelopment.un.org/hl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2284</Words>
  <Characters>13020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Links>
    <vt:vector size="204" baseType="variant">
      <vt:variant>
        <vt:i4>3211332</vt:i4>
      </vt:variant>
      <vt:variant>
        <vt:i4>93</vt:i4>
      </vt:variant>
      <vt:variant>
        <vt:i4>0</vt:i4>
      </vt:variant>
      <vt:variant>
        <vt:i4>5</vt:i4>
      </vt:variant>
      <vt:variant>
        <vt:lpwstr>http://tbinternet.ohchr.org/_layouts/treatybodyexternal/SessionDetails1.aspx?SessionID=797&amp;Lang=en</vt:lpwstr>
      </vt:variant>
      <vt:variant>
        <vt:lpwstr/>
      </vt:variant>
      <vt:variant>
        <vt:i4>3932237</vt:i4>
      </vt:variant>
      <vt:variant>
        <vt:i4>90</vt:i4>
      </vt:variant>
      <vt:variant>
        <vt:i4>0</vt:i4>
      </vt:variant>
      <vt:variant>
        <vt:i4>5</vt:i4>
      </vt:variant>
      <vt:variant>
        <vt:lpwstr>http://tbinternet.ohchr.org/_layouts/treatybodyexternal/SessionDetails1.aspx?SessionID=805&amp;Lang=en</vt:lpwstr>
      </vt:variant>
      <vt:variant>
        <vt:lpwstr/>
      </vt:variant>
      <vt:variant>
        <vt:i4>3997773</vt:i4>
      </vt:variant>
      <vt:variant>
        <vt:i4>87</vt:i4>
      </vt:variant>
      <vt:variant>
        <vt:i4>0</vt:i4>
      </vt:variant>
      <vt:variant>
        <vt:i4>5</vt:i4>
      </vt:variant>
      <vt:variant>
        <vt:lpwstr>http://tbinternet.ohchr.org/_layouts/treatybodyexternal/SessionDetails1.aspx?SessionID=804&amp;Lang=en</vt:lpwstr>
      </vt:variant>
      <vt:variant>
        <vt:lpwstr/>
      </vt:variant>
      <vt:variant>
        <vt:i4>4128836</vt:i4>
      </vt:variant>
      <vt:variant>
        <vt:i4>84</vt:i4>
      </vt:variant>
      <vt:variant>
        <vt:i4>0</vt:i4>
      </vt:variant>
      <vt:variant>
        <vt:i4>5</vt:i4>
      </vt:variant>
      <vt:variant>
        <vt:lpwstr>http://tbinternet.ohchr.org/_layouts/treatybodyexternal/SessionDetails1.aspx?SessionID=799&amp;Lang=en</vt:lpwstr>
      </vt:variant>
      <vt:variant>
        <vt:lpwstr/>
      </vt:variant>
      <vt:variant>
        <vt:i4>3670093</vt:i4>
      </vt:variant>
      <vt:variant>
        <vt:i4>81</vt:i4>
      </vt:variant>
      <vt:variant>
        <vt:i4>0</vt:i4>
      </vt:variant>
      <vt:variant>
        <vt:i4>5</vt:i4>
      </vt:variant>
      <vt:variant>
        <vt:lpwstr>http://tbinternet.ohchr.org/_layouts/treatybodyexternal/SessionDetails1.aspx?SessionID=801&amp;Lang=en</vt:lpwstr>
      </vt:variant>
      <vt:variant>
        <vt:lpwstr/>
      </vt:variant>
      <vt:variant>
        <vt:i4>3735629</vt:i4>
      </vt:variant>
      <vt:variant>
        <vt:i4>78</vt:i4>
      </vt:variant>
      <vt:variant>
        <vt:i4>0</vt:i4>
      </vt:variant>
      <vt:variant>
        <vt:i4>5</vt:i4>
      </vt:variant>
      <vt:variant>
        <vt:lpwstr>http://tbinternet.ohchr.org/_layouts/treatybodyexternal/SessionDetails1.aspx?SessionID=800&amp;Lang=en</vt:lpwstr>
      </vt:variant>
      <vt:variant>
        <vt:lpwstr/>
      </vt:variant>
      <vt:variant>
        <vt:i4>2293856</vt:i4>
      </vt:variant>
      <vt:variant>
        <vt:i4>75</vt:i4>
      </vt:variant>
      <vt:variant>
        <vt:i4>0</vt:i4>
      </vt:variant>
      <vt:variant>
        <vt:i4>5</vt:i4>
      </vt:variant>
      <vt:variant>
        <vt:lpwstr>http://tbinternet.ohchr.org/_layouts/treatybodyexternal/SessionDetails1.aspx?SessionID=1079&amp;Lang=en</vt:lpwstr>
      </vt:variant>
      <vt:variant>
        <vt:lpwstr/>
      </vt:variant>
      <vt:variant>
        <vt:i4>2490473</vt:i4>
      </vt:variant>
      <vt:variant>
        <vt:i4>72</vt:i4>
      </vt:variant>
      <vt:variant>
        <vt:i4>0</vt:i4>
      </vt:variant>
      <vt:variant>
        <vt:i4>5</vt:i4>
      </vt:variant>
      <vt:variant>
        <vt:lpwstr>http://tbinternet.ohchr.org/_layouts/treatybodyexternal/SessionDetails1.aspx?SessionID=1121&amp;Lang=en</vt:lpwstr>
      </vt:variant>
      <vt:variant>
        <vt:lpwstr/>
      </vt:variant>
      <vt:variant>
        <vt:i4>2097249</vt:i4>
      </vt:variant>
      <vt:variant>
        <vt:i4>69</vt:i4>
      </vt:variant>
      <vt:variant>
        <vt:i4>0</vt:i4>
      </vt:variant>
      <vt:variant>
        <vt:i4>5</vt:i4>
      </vt:variant>
      <vt:variant>
        <vt:lpwstr>http://tbinternet.ohchr.org/_layouts/treatybodyexternal/SessionDetails1.aspx?SessionID=1149&amp;Lang=en</vt:lpwstr>
      </vt:variant>
      <vt:variant>
        <vt:lpwstr/>
      </vt:variant>
      <vt:variant>
        <vt:i4>2424929</vt:i4>
      </vt:variant>
      <vt:variant>
        <vt:i4>66</vt:i4>
      </vt:variant>
      <vt:variant>
        <vt:i4>0</vt:i4>
      </vt:variant>
      <vt:variant>
        <vt:i4>5</vt:i4>
      </vt:variant>
      <vt:variant>
        <vt:lpwstr>http://tbinternet.ohchr.org/_layouts/treatybodyexternal/SessionDetails1.aspx?SessionID=1119&amp;Lang=en</vt:lpwstr>
      </vt:variant>
      <vt:variant>
        <vt:lpwstr/>
      </vt:variant>
      <vt:variant>
        <vt:i4>2293857</vt:i4>
      </vt:variant>
      <vt:variant>
        <vt:i4>63</vt:i4>
      </vt:variant>
      <vt:variant>
        <vt:i4>0</vt:i4>
      </vt:variant>
      <vt:variant>
        <vt:i4>5</vt:i4>
      </vt:variant>
      <vt:variant>
        <vt:lpwstr>http://tbinternet.ohchr.org/_layouts/treatybodyexternal/SessionDetails1.aspx?SessionID=1078&amp;Lang=en</vt:lpwstr>
      </vt:variant>
      <vt:variant>
        <vt:lpwstr/>
      </vt:variant>
      <vt:variant>
        <vt:i4>2424941</vt:i4>
      </vt:variant>
      <vt:variant>
        <vt:i4>60</vt:i4>
      </vt:variant>
      <vt:variant>
        <vt:i4>0</vt:i4>
      </vt:variant>
      <vt:variant>
        <vt:i4>5</vt:i4>
      </vt:variant>
      <vt:variant>
        <vt:lpwstr>http://tbinternet.ohchr.org/_layouts/treatybodyexternal/SessionDetails1.aspx?SessionID=1115&amp;Lang=en</vt:lpwstr>
      </vt:variant>
      <vt:variant>
        <vt:lpwstr/>
      </vt:variant>
      <vt:variant>
        <vt:i4>2359400</vt:i4>
      </vt:variant>
      <vt:variant>
        <vt:i4>57</vt:i4>
      </vt:variant>
      <vt:variant>
        <vt:i4>0</vt:i4>
      </vt:variant>
      <vt:variant>
        <vt:i4>5</vt:i4>
      </vt:variant>
      <vt:variant>
        <vt:lpwstr>http://tbinternet.ohchr.org/_layouts/treatybodyexternal/SessionDetails1.aspx?SessionID=1100&amp;Lang=en</vt:lpwstr>
      </vt:variant>
      <vt:variant>
        <vt:lpwstr/>
      </vt:variant>
      <vt:variant>
        <vt:i4>2359392</vt:i4>
      </vt:variant>
      <vt:variant>
        <vt:i4>54</vt:i4>
      </vt:variant>
      <vt:variant>
        <vt:i4>0</vt:i4>
      </vt:variant>
      <vt:variant>
        <vt:i4>5</vt:i4>
      </vt:variant>
      <vt:variant>
        <vt:lpwstr>http://tbinternet.ohchr.org/_layouts/treatybodyexternal/SessionDetails1.aspx?SessionID=1108&amp;Lang=en</vt:lpwstr>
      </vt:variant>
      <vt:variant>
        <vt:lpwstr/>
      </vt:variant>
      <vt:variant>
        <vt:i4>2424942</vt:i4>
      </vt:variant>
      <vt:variant>
        <vt:i4>51</vt:i4>
      </vt:variant>
      <vt:variant>
        <vt:i4>0</vt:i4>
      </vt:variant>
      <vt:variant>
        <vt:i4>5</vt:i4>
      </vt:variant>
      <vt:variant>
        <vt:lpwstr>http://tbinternet.ohchr.org/_layouts/treatybodyexternal/SessionDetails1.aspx?SessionID=1116&amp;Lang=en</vt:lpwstr>
      </vt:variant>
      <vt:variant>
        <vt:lpwstr/>
      </vt:variant>
      <vt:variant>
        <vt:i4>2424939</vt:i4>
      </vt:variant>
      <vt:variant>
        <vt:i4>48</vt:i4>
      </vt:variant>
      <vt:variant>
        <vt:i4>0</vt:i4>
      </vt:variant>
      <vt:variant>
        <vt:i4>5</vt:i4>
      </vt:variant>
      <vt:variant>
        <vt:lpwstr>http://tbinternet.ohchr.org/_layouts/treatybodyexternal/SessionDetails1.aspx?SessionID=1113&amp;Lang=en</vt:lpwstr>
      </vt:variant>
      <vt:variant>
        <vt:lpwstr/>
      </vt:variant>
      <vt:variant>
        <vt:i4>2424940</vt:i4>
      </vt:variant>
      <vt:variant>
        <vt:i4>45</vt:i4>
      </vt:variant>
      <vt:variant>
        <vt:i4>0</vt:i4>
      </vt:variant>
      <vt:variant>
        <vt:i4>5</vt:i4>
      </vt:variant>
      <vt:variant>
        <vt:lpwstr>http://tbinternet.ohchr.org/_layouts/treatybodyexternal/SessionDetails1.aspx?SessionID=1114&amp;Lang=en</vt:lpwstr>
      </vt:variant>
      <vt:variant>
        <vt:lpwstr/>
      </vt:variant>
      <vt:variant>
        <vt:i4>5111811</vt:i4>
      </vt:variant>
      <vt:variant>
        <vt:i4>42</vt:i4>
      </vt:variant>
      <vt:variant>
        <vt:i4>0</vt:i4>
      </vt:variant>
      <vt:variant>
        <vt:i4>5</vt:i4>
      </vt:variant>
      <vt:variant>
        <vt:lpwstr>http://www.ohchr.org/EN/HRBodies/CESCR/Pages/Discussion2017.aspx</vt:lpwstr>
      </vt:variant>
      <vt:variant>
        <vt:lpwstr/>
      </vt:variant>
      <vt:variant>
        <vt:i4>2490475</vt:i4>
      </vt:variant>
      <vt:variant>
        <vt:i4>39</vt:i4>
      </vt:variant>
      <vt:variant>
        <vt:i4>0</vt:i4>
      </vt:variant>
      <vt:variant>
        <vt:i4>5</vt:i4>
      </vt:variant>
      <vt:variant>
        <vt:lpwstr>http://tbinternet.ohchr.org/_layouts/treatybodyexternal/SessionDetails1.aspx?SessionID=1123&amp;Lang=en</vt:lpwstr>
      </vt:variant>
      <vt:variant>
        <vt:lpwstr/>
      </vt:variant>
      <vt:variant>
        <vt:i4>2293864</vt:i4>
      </vt:variant>
      <vt:variant>
        <vt:i4>36</vt:i4>
      </vt:variant>
      <vt:variant>
        <vt:i4>0</vt:i4>
      </vt:variant>
      <vt:variant>
        <vt:i4>5</vt:i4>
      </vt:variant>
      <vt:variant>
        <vt:lpwstr>http://tbinternet.ohchr.org/_layouts/treatybodyexternal/SessionDetails1.aspx?SessionID=1071&amp;Lang=en</vt:lpwstr>
      </vt:variant>
      <vt:variant>
        <vt:lpwstr/>
      </vt:variant>
      <vt:variant>
        <vt:i4>2097259</vt:i4>
      </vt:variant>
      <vt:variant>
        <vt:i4>33</vt:i4>
      </vt:variant>
      <vt:variant>
        <vt:i4>0</vt:i4>
      </vt:variant>
      <vt:variant>
        <vt:i4>5</vt:i4>
      </vt:variant>
      <vt:variant>
        <vt:lpwstr>http://tbinternet.ohchr.org/_layouts/treatybodyexternal/SessionDetails1.aspx?SessionID=1042&amp;Lang=en</vt:lpwstr>
      </vt:variant>
      <vt:variant>
        <vt:lpwstr/>
      </vt:variant>
      <vt:variant>
        <vt:i4>2424928</vt:i4>
      </vt:variant>
      <vt:variant>
        <vt:i4>30</vt:i4>
      </vt:variant>
      <vt:variant>
        <vt:i4>0</vt:i4>
      </vt:variant>
      <vt:variant>
        <vt:i4>5</vt:i4>
      </vt:variant>
      <vt:variant>
        <vt:lpwstr>http://tbinternet.ohchr.org/_layouts/treatybodyexternal/SessionDetails1.aspx?SessionID=1019&amp;Lang=en</vt:lpwstr>
      </vt:variant>
      <vt:variant>
        <vt:lpwstr/>
      </vt:variant>
      <vt:variant>
        <vt:i4>2359406</vt:i4>
      </vt:variant>
      <vt:variant>
        <vt:i4>27</vt:i4>
      </vt:variant>
      <vt:variant>
        <vt:i4>0</vt:i4>
      </vt:variant>
      <vt:variant>
        <vt:i4>5</vt:i4>
      </vt:variant>
      <vt:variant>
        <vt:lpwstr>http://tbinternet.ohchr.org/_layouts/treatybodyexternal/SessionDetails1.aspx?SessionID=1106&amp;Lang=en</vt:lpwstr>
      </vt:variant>
      <vt:variant>
        <vt:lpwstr/>
      </vt:variant>
      <vt:variant>
        <vt:i4>2883692</vt:i4>
      </vt:variant>
      <vt:variant>
        <vt:i4>24</vt:i4>
      </vt:variant>
      <vt:variant>
        <vt:i4>0</vt:i4>
      </vt:variant>
      <vt:variant>
        <vt:i4>5</vt:i4>
      </vt:variant>
      <vt:variant>
        <vt:lpwstr>http://tbinternet.ohchr.org/_layouts/treatybodyexternal/SessionDetails1.aspx?SessionID=1085&amp;Lang=en</vt:lpwstr>
      </vt:variant>
      <vt:variant>
        <vt:lpwstr/>
      </vt:variant>
      <vt:variant>
        <vt:i4>2883692</vt:i4>
      </vt:variant>
      <vt:variant>
        <vt:i4>21</vt:i4>
      </vt:variant>
      <vt:variant>
        <vt:i4>0</vt:i4>
      </vt:variant>
      <vt:variant>
        <vt:i4>5</vt:i4>
      </vt:variant>
      <vt:variant>
        <vt:lpwstr>http://tbinternet.ohchr.org/_layouts/treatybodyexternal/SessionDetails1.aspx?SessionID=1085&amp;Lang=en</vt:lpwstr>
      </vt:variant>
      <vt:variant>
        <vt:lpwstr/>
      </vt:variant>
      <vt:variant>
        <vt:i4>2883692</vt:i4>
      </vt:variant>
      <vt:variant>
        <vt:i4>18</vt:i4>
      </vt:variant>
      <vt:variant>
        <vt:i4>0</vt:i4>
      </vt:variant>
      <vt:variant>
        <vt:i4>5</vt:i4>
      </vt:variant>
      <vt:variant>
        <vt:lpwstr>http://tbinternet.ohchr.org/_layouts/treatybodyexternal/SessionDetails1.aspx?SessionID=1085&amp;Lang=en</vt:lpwstr>
      </vt:variant>
      <vt:variant>
        <vt:lpwstr/>
      </vt:variant>
      <vt:variant>
        <vt:i4>2490478</vt:i4>
      </vt:variant>
      <vt:variant>
        <vt:i4>15</vt:i4>
      </vt:variant>
      <vt:variant>
        <vt:i4>0</vt:i4>
      </vt:variant>
      <vt:variant>
        <vt:i4>5</vt:i4>
      </vt:variant>
      <vt:variant>
        <vt:lpwstr>http://tbinternet.ohchr.org/_layouts/treatybodyexternal/SessionDetails1.aspx?SessionID=1027&amp;Lang=en</vt:lpwstr>
      </vt:variant>
      <vt:variant>
        <vt:lpwstr/>
      </vt:variant>
      <vt:variant>
        <vt:i4>2556013</vt:i4>
      </vt:variant>
      <vt:variant>
        <vt:i4>12</vt:i4>
      </vt:variant>
      <vt:variant>
        <vt:i4>0</vt:i4>
      </vt:variant>
      <vt:variant>
        <vt:i4>5</vt:i4>
      </vt:variant>
      <vt:variant>
        <vt:lpwstr>http://tbinternet.ohchr.org/_layouts/treatybodyexternal/SessionDetails1.aspx?SessionID=1034&amp;Lang=en</vt:lpwstr>
      </vt:variant>
      <vt:variant>
        <vt:lpwstr/>
      </vt:variant>
      <vt:variant>
        <vt:i4>5898249</vt:i4>
      </vt:variant>
      <vt:variant>
        <vt:i4>9</vt:i4>
      </vt:variant>
      <vt:variant>
        <vt:i4>0</vt:i4>
      </vt:variant>
      <vt:variant>
        <vt:i4>5</vt:i4>
      </vt:variant>
      <vt:variant>
        <vt:lpwstr>http://www.ohchr.org/EN/HRBodies/OPCAT/Pages/OPCATIndex.aspx</vt:lpwstr>
      </vt:variant>
      <vt:variant>
        <vt:lpwstr/>
      </vt:variant>
      <vt:variant>
        <vt:i4>5701708</vt:i4>
      </vt:variant>
      <vt:variant>
        <vt:i4>6</vt:i4>
      </vt:variant>
      <vt:variant>
        <vt:i4>0</vt:i4>
      </vt:variant>
      <vt:variant>
        <vt:i4>5</vt:i4>
      </vt:variant>
      <vt:variant>
        <vt:lpwstr>http://www.ohchr.org/EN/HRBodies/Pages/TreatyBodies.aspx</vt:lpwstr>
      </vt:variant>
      <vt:variant>
        <vt:lpwstr/>
      </vt:variant>
      <vt:variant>
        <vt:i4>6750324</vt:i4>
      </vt:variant>
      <vt:variant>
        <vt:i4>3</vt:i4>
      </vt:variant>
      <vt:variant>
        <vt:i4>0</vt:i4>
      </vt:variant>
      <vt:variant>
        <vt:i4>5</vt:i4>
      </vt:variant>
      <vt:variant>
        <vt:lpwstr>https://sustainabledevelopment.un.org/hlpf</vt:lpwstr>
      </vt:variant>
      <vt:variant>
        <vt:lpwstr/>
      </vt:variant>
      <vt:variant>
        <vt:i4>6946892</vt:i4>
      </vt:variant>
      <vt:variant>
        <vt:i4>0</vt:i4>
      </vt:variant>
      <vt:variant>
        <vt:i4>0</vt:i4>
      </vt:variant>
      <vt:variant>
        <vt:i4>5</vt:i4>
      </vt:variant>
      <vt:variant>
        <vt:lpwstr>http://www.ohchr.org/EN/HRBodies/UPR/Pages/UPRMain.aspx</vt:lpwstr>
      </vt:variant>
      <vt:variant>
        <vt:lpwstr/>
      </vt:variant>
      <vt:variant>
        <vt:i4>6750324</vt:i4>
      </vt:variant>
      <vt:variant>
        <vt:i4>3</vt:i4>
      </vt:variant>
      <vt:variant>
        <vt:i4>0</vt:i4>
      </vt:variant>
      <vt:variant>
        <vt:i4>5</vt:i4>
      </vt:variant>
      <vt:variant>
        <vt:lpwstr>https://sustainabledevelopment.un.org/hlpf</vt:lpwstr>
      </vt:variant>
      <vt:variant>
        <vt:lpwstr/>
      </vt:variant>
      <vt:variant>
        <vt:i4>589937</vt:i4>
      </vt:variant>
      <vt:variant>
        <vt:i4>0</vt:i4>
      </vt:variant>
      <vt:variant>
        <vt:i4>0</vt:i4>
      </vt:variant>
      <vt:variant>
        <vt:i4>5</vt:i4>
      </vt:variant>
      <vt:variant>
        <vt:lpwstr>http://www.ohchr.org/EN/HRBodies/Pages/HumanRightsBodies.aspx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9</cp:revision>
  <dcterms:created xsi:type="dcterms:W3CDTF">2016-10-28T12:00:00Z</dcterms:created>
  <dcterms:modified xsi:type="dcterms:W3CDTF">2016-10-28T14:54:00Z</dcterms:modified>
</cp:coreProperties>
</file>